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firstLine="880" w:firstLineChars="200"/>
        <w:jc w:val="center"/>
        <w:rPr>
          <w:rFonts w:ascii="方正小标宋简体" w:eastAsia="方正小标宋简体"/>
          <w:sz w:val="44"/>
          <w:szCs w:val="44"/>
        </w:rPr>
      </w:pPr>
    </w:p>
    <w:p>
      <w:pPr>
        <w:spacing w:line="640" w:lineRule="exact"/>
        <w:ind w:firstLine="880" w:firstLineChars="200"/>
        <w:jc w:val="center"/>
        <w:rPr>
          <w:rFonts w:ascii="方正小标宋简体" w:eastAsia="方正小标宋简体"/>
          <w:sz w:val="44"/>
          <w:szCs w:val="44"/>
        </w:rPr>
      </w:pPr>
    </w:p>
    <w:p>
      <w:pPr>
        <w:spacing w:line="940" w:lineRule="exact"/>
        <w:jc w:val="center"/>
        <w:rPr>
          <w:rFonts w:hint="eastAsia" w:ascii="宋体" w:hAnsi="宋体" w:eastAsia="宋体" w:cs="宋体"/>
          <w:b/>
          <w:bCs/>
          <w:spacing w:val="-20"/>
          <w:sz w:val="72"/>
          <w:szCs w:val="72"/>
          <w:lang w:val="en-US" w:eastAsia="zh-CN"/>
        </w:rPr>
      </w:pPr>
    </w:p>
    <w:p>
      <w:pPr>
        <w:spacing w:line="940" w:lineRule="exact"/>
        <w:jc w:val="center"/>
        <w:rPr>
          <w:rFonts w:hint="eastAsia" w:ascii="宋体" w:hAnsi="宋体" w:eastAsia="宋体" w:cs="宋体"/>
          <w:b/>
          <w:bCs/>
          <w:spacing w:val="-20"/>
          <w:sz w:val="72"/>
          <w:szCs w:val="72"/>
          <w:lang w:val="en-US" w:eastAsia="zh-CN"/>
        </w:rPr>
      </w:pPr>
      <w:r>
        <w:rPr>
          <w:rFonts w:hint="eastAsia" w:ascii="宋体" w:hAnsi="宋体" w:eastAsia="宋体" w:cs="宋体"/>
          <w:b/>
          <w:bCs/>
          <w:spacing w:val="-20"/>
          <w:sz w:val="72"/>
          <w:szCs w:val="72"/>
          <w:lang w:val="en-US" w:eastAsia="zh-CN"/>
        </w:rPr>
        <w:t>广东黄埔卫生职业技术学校</w:t>
      </w:r>
    </w:p>
    <w:p>
      <w:pPr>
        <w:spacing w:line="940" w:lineRule="exact"/>
        <w:jc w:val="left"/>
        <w:rPr>
          <w:rFonts w:hint="eastAsia" w:ascii="宋体" w:hAnsi="宋体" w:eastAsia="宋体" w:cs="宋体"/>
          <w:b/>
          <w:bCs/>
          <w:sz w:val="72"/>
          <w:szCs w:val="72"/>
          <w:lang w:val="en-US" w:eastAsia="zh-CN"/>
        </w:rPr>
      </w:pPr>
    </w:p>
    <w:p>
      <w:pPr>
        <w:spacing w:line="940" w:lineRule="exact"/>
        <w:jc w:val="left"/>
        <w:rPr>
          <w:rFonts w:hint="eastAsia" w:ascii="宋体" w:hAnsi="宋体" w:eastAsia="宋体" w:cs="宋体"/>
          <w:b/>
          <w:bCs/>
          <w:sz w:val="72"/>
          <w:szCs w:val="72"/>
          <w:lang w:val="en-US" w:eastAsia="zh-CN"/>
        </w:rPr>
      </w:pPr>
    </w:p>
    <w:p>
      <w:pPr>
        <w:spacing w:line="940" w:lineRule="exact"/>
        <w:jc w:val="left"/>
        <w:rPr>
          <w:rFonts w:hint="eastAsia" w:ascii="宋体" w:hAnsi="宋体" w:eastAsia="宋体" w:cs="宋体"/>
          <w:b/>
          <w:bCs/>
          <w:sz w:val="72"/>
          <w:szCs w:val="72"/>
          <w:lang w:val="en-US" w:eastAsia="zh-CN"/>
        </w:rPr>
      </w:pPr>
    </w:p>
    <w:p>
      <w:pPr>
        <w:spacing w:line="940" w:lineRule="exact"/>
        <w:jc w:val="center"/>
        <w:rPr>
          <w:rFonts w:hint="eastAsia" w:ascii="宋体" w:hAnsi="宋体" w:eastAsia="宋体" w:cs="宋体"/>
          <w:b/>
          <w:bCs/>
          <w:sz w:val="72"/>
          <w:szCs w:val="72"/>
        </w:rPr>
      </w:pPr>
      <w:r>
        <w:rPr>
          <w:rFonts w:hint="eastAsia" w:ascii="宋体" w:hAnsi="宋体" w:eastAsia="宋体" w:cs="宋体"/>
          <w:b/>
          <w:bCs/>
          <w:sz w:val="72"/>
          <w:szCs w:val="72"/>
          <w:lang w:val="en-US" w:eastAsia="zh-CN"/>
        </w:rPr>
        <w:t>专业</w:t>
      </w:r>
      <w:r>
        <w:rPr>
          <w:rFonts w:hint="eastAsia" w:ascii="宋体" w:hAnsi="宋体" w:eastAsia="宋体" w:cs="宋体"/>
          <w:b/>
          <w:bCs/>
          <w:sz w:val="72"/>
          <w:szCs w:val="72"/>
        </w:rPr>
        <w:t>人才培</w:t>
      </w:r>
      <w:r>
        <w:rPr>
          <w:rFonts w:hint="eastAsia" w:ascii="宋体" w:hAnsi="宋体" w:eastAsia="宋体" w:cs="宋体"/>
          <w:b/>
          <w:bCs/>
          <w:sz w:val="72"/>
          <w:szCs w:val="72"/>
          <w:lang w:val="en-US" w:eastAsia="zh-CN"/>
        </w:rPr>
        <w:t>养方</w:t>
      </w:r>
      <w:r>
        <w:rPr>
          <w:rFonts w:hint="eastAsia" w:ascii="宋体" w:hAnsi="宋体" w:eastAsia="宋体" w:cs="宋体"/>
          <w:b/>
          <w:bCs/>
          <w:sz w:val="72"/>
          <w:szCs w:val="72"/>
        </w:rPr>
        <w:t>案</w:t>
      </w:r>
    </w:p>
    <w:p>
      <w:pPr>
        <w:spacing w:line="940" w:lineRule="exact"/>
        <w:ind w:firstLine="1680" w:firstLineChars="200"/>
        <w:jc w:val="center"/>
        <w:rPr>
          <w:rFonts w:hint="eastAsia" w:ascii="方正小标宋简体" w:eastAsia="方正小标宋简体"/>
          <w:sz w:val="84"/>
          <w:szCs w:val="84"/>
        </w:rPr>
      </w:pPr>
    </w:p>
    <w:p>
      <w:pPr>
        <w:spacing w:line="940" w:lineRule="exact"/>
        <w:ind w:firstLine="1680" w:firstLineChars="200"/>
        <w:jc w:val="center"/>
        <w:rPr>
          <w:rFonts w:hint="eastAsia" w:ascii="方正小标宋简体" w:eastAsia="方正小标宋简体"/>
          <w:sz w:val="84"/>
          <w:szCs w:val="84"/>
        </w:rPr>
      </w:pPr>
    </w:p>
    <w:p>
      <w:pPr>
        <w:spacing w:line="940" w:lineRule="exact"/>
        <w:ind w:firstLine="1680" w:firstLineChars="200"/>
        <w:jc w:val="center"/>
        <w:rPr>
          <w:rFonts w:hint="eastAsia" w:ascii="方正小标宋简体" w:eastAsia="方正小标宋简体"/>
          <w:sz w:val="84"/>
          <w:szCs w:val="84"/>
        </w:rPr>
      </w:pPr>
    </w:p>
    <w:p>
      <w:pPr>
        <w:spacing w:line="940" w:lineRule="exact"/>
        <w:ind w:firstLine="1920" w:firstLineChars="600"/>
        <w:jc w:val="left"/>
        <w:rPr>
          <w:rFonts w:hint="eastAsia" w:ascii="黑体" w:hAnsi="黑体" w:eastAsia="黑体" w:cs="黑体"/>
          <w:sz w:val="32"/>
          <w:szCs w:val="32"/>
          <w:u w:val="single"/>
        </w:rPr>
      </w:pPr>
      <w:r>
        <w:rPr>
          <w:rFonts w:hint="eastAsia" w:ascii="黑体" w:hAnsi="黑体" w:eastAsia="黑体" w:cs="黑体"/>
          <w:sz w:val="32"/>
          <w:szCs w:val="32"/>
        </w:rPr>
        <w:t>专业名称：</w:t>
      </w:r>
      <w:r>
        <w:rPr>
          <w:rFonts w:hint="eastAsia" w:ascii="黑体" w:hAnsi="黑体" w:eastAsia="黑体" w:cs="黑体"/>
          <w:sz w:val="32"/>
          <w:szCs w:val="32"/>
          <w:u w:val="single"/>
        </w:rPr>
        <w:t xml:space="preserve">  </w:t>
      </w:r>
      <w:r>
        <w:rPr>
          <w:rFonts w:hint="eastAsia" w:ascii="黑体" w:hAnsi="黑体" w:eastAsia="黑体" w:cs="黑体"/>
          <w:sz w:val="32"/>
          <w:szCs w:val="32"/>
          <w:u w:val="single"/>
          <w:lang w:val="en-US" w:eastAsia="zh-CN"/>
        </w:rPr>
        <w:t xml:space="preserve"> 助产</w:t>
      </w:r>
      <w:r>
        <w:rPr>
          <w:rFonts w:hint="eastAsia" w:ascii="黑体" w:hAnsi="黑体" w:eastAsia="黑体" w:cs="黑体"/>
          <w:sz w:val="32"/>
          <w:szCs w:val="32"/>
          <w:u w:val="single"/>
        </w:rPr>
        <w:t xml:space="preserve">  </w:t>
      </w:r>
      <w:r>
        <w:rPr>
          <w:rFonts w:hint="eastAsia" w:ascii="黑体" w:hAnsi="黑体" w:eastAsia="黑体" w:cs="黑体"/>
          <w:sz w:val="32"/>
          <w:szCs w:val="32"/>
          <w:u w:val="single"/>
          <w:lang w:val="en-US" w:eastAsia="zh-CN"/>
        </w:rPr>
        <w:t xml:space="preserve">  </w:t>
      </w:r>
      <w:r>
        <w:rPr>
          <w:rFonts w:hint="eastAsia" w:ascii="黑体" w:hAnsi="黑体" w:eastAsia="黑体" w:cs="黑体"/>
          <w:sz w:val="32"/>
          <w:szCs w:val="32"/>
          <w:u w:val="single"/>
        </w:rPr>
        <w:t xml:space="preserve"> </w:t>
      </w:r>
    </w:p>
    <w:p>
      <w:pPr>
        <w:spacing w:line="940" w:lineRule="exact"/>
        <w:ind w:firstLine="1920" w:firstLineChars="600"/>
        <w:jc w:val="left"/>
        <w:rPr>
          <w:rFonts w:hint="default" w:ascii="黑体" w:hAnsi="黑体" w:eastAsia="黑体" w:cs="黑体"/>
          <w:sz w:val="32"/>
          <w:szCs w:val="32"/>
          <w:lang w:val="en-US"/>
        </w:rPr>
      </w:pPr>
      <w:r>
        <w:rPr>
          <w:rFonts w:hint="eastAsia" w:ascii="黑体" w:hAnsi="黑体" w:eastAsia="黑体" w:cs="黑体"/>
          <w:sz w:val="32"/>
          <w:szCs w:val="32"/>
        </w:rPr>
        <w:t>适用范围：</w:t>
      </w:r>
      <w:r>
        <w:rPr>
          <w:rFonts w:hint="eastAsia" w:ascii="黑体" w:hAnsi="黑体" w:eastAsia="黑体" w:cs="黑体"/>
          <w:sz w:val="32"/>
          <w:szCs w:val="32"/>
          <w:u w:val="single"/>
        </w:rPr>
        <w:t xml:space="preserve">  201</w:t>
      </w:r>
      <w:r>
        <w:rPr>
          <w:rFonts w:hint="eastAsia" w:ascii="黑体" w:hAnsi="黑体" w:eastAsia="黑体" w:cs="黑体"/>
          <w:sz w:val="32"/>
          <w:szCs w:val="32"/>
          <w:u w:val="single"/>
          <w:lang w:val="en-US" w:eastAsia="zh-CN"/>
        </w:rPr>
        <w:t>9</w:t>
      </w:r>
      <w:r>
        <w:rPr>
          <w:rFonts w:hint="eastAsia" w:ascii="黑体" w:hAnsi="黑体" w:eastAsia="黑体" w:cs="黑体"/>
          <w:sz w:val="32"/>
          <w:szCs w:val="32"/>
          <w:u w:val="single"/>
        </w:rPr>
        <w:t xml:space="preserve">级  </w:t>
      </w:r>
      <w:r>
        <w:rPr>
          <w:rFonts w:hint="eastAsia" w:ascii="黑体" w:hAnsi="黑体" w:eastAsia="黑体" w:cs="黑体"/>
          <w:sz w:val="32"/>
          <w:szCs w:val="32"/>
          <w:u w:val="single"/>
          <w:lang w:val="en-US" w:eastAsia="zh-CN"/>
        </w:rPr>
        <w:t xml:space="preserve">  </w:t>
      </w:r>
    </w:p>
    <w:p>
      <w:pPr>
        <w:spacing w:line="940" w:lineRule="exact"/>
        <w:ind w:firstLine="1920" w:firstLineChars="600"/>
        <w:jc w:val="left"/>
        <w:rPr>
          <w:rFonts w:hint="eastAsia" w:ascii="黑体" w:hAnsi="黑体" w:eastAsia="黑体" w:cs="黑体"/>
          <w:sz w:val="32"/>
          <w:szCs w:val="32"/>
          <w:u w:val="single"/>
        </w:rPr>
      </w:pPr>
      <w:r>
        <w:rPr>
          <w:rFonts w:hint="eastAsia" w:ascii="黑体" w:hAnsi="黑体" w:eastAsia="黑体" w:cs="黑体"/>
          <w:sz w:val="32"/>
          <w:szCs w:val="32"/>
        </w:rPr>
        <w:t>制订日期：</w:t>
      </w:r>
      <w:r>
        <w:rPr>
          <w:rFonts w:hint="eastAsia" w:ascii="黑体" w:hAnsi="黑体" w:eastAsia="黑体" w:cs="黑体"/>
          <w:sz w:val="32"/>
          <w:szCs w:val="32"/>
          <w:u w:val="single"/>
        </w:rPr>
        <w:t xml:space="preserve"> 20</w:t>
      </w:r>
      <w:r>
        <w:rPr>
          <w:rFonts w:hint="eastAsia" w:ascii="黑体" w:hAnsi="黑体" w:eastAsia="黑体" w:cs="黑体"/>
          <w:sz w:val="32"/>
          <w:szCs w:val="32"/>
          <w:u w:val="single"/>
          <w:lang w:val="en-US" w:eastAsia="zh-CN"/>
        </w:rPr>
        <w:t>19</w:t>
      </w:r>
      <w:r>
        <w:rPr>
          <w:rFonts w:hint="eastAsia" w:ascii="黑体" w:hAnsi="黑体" w:eastAsia="黑体" w:cs="黑体"/>
          <w:sz w:val="32"/>
          <w:szCs w:val="32"/>
          <w:u w:val="single"/>
        </w:rPr>
        <w:t>年</w:t>
      </w:r>
      <w:r>
        <w:rPr>
          <w:rFonts w:hint="eastAsia" w:ascii="黑体" w:hAnsi="黑体" w:eastAsia="黑体" w:cs="黑体"/>
          <w:sz w:val="32"/>
          <w:szCs w:val="32"/>
          <w:u w:val="single"/>
          <w:lang w:val="en-US" w:eastAsia="zh-CN"/>
        </w:rPr>
        <w:t>10</w:t>
      </w:r>
      <w:r>
        <w:rPr>
          <w:rFonts w:hint="eastAsia" w:ascii="黑体" w:hAnsi="黑体" w:eastAsia="黑体" w:cs="黑体"/>
          <w:sz w:val="32"/>
          <w:szCs w:val="32"/>
          <w:u w:val="single"/>
        </w:rPr>
        <w:t>月</w:t>
      </w:r>
      <w:r>
        <w:rPr>
          <w:rFonts w:hint="eastAsia" w:ascii="黑体" w:hAnsi="黑体" w:eastAsia="黑体" w:cs="黑体"/>
          <w:sz w:val="32"/>
          <w:szCs w:val="32"/>
          <w:u w:val="single"/>
          <w:lang w:val="en-US" w:eastAsia="zh-CN"/>
        </w:rPr>
        <w:t>20</w:t>
      </w:r>
      <w:r>
        <w:rPr>
          <w:rFonts w:hint="eastAsia" w:ascii="黑体" w:hAnsi="黑体" w:eastAsia="黑体" w:cs="黑体"/>
          <w:sz w:val="32"/>
          <w:szCs w:val="32"/>
          <w:u w:val="single"/>
        </w:rPr>
        <w:t>日</w:t>
      </w:r>
    </w:p>
    <w:p>
      <w:pPr>
        <w:spacing w:line="560" w:lineRule="exact"/>
        <w:jc w:val="both"/>
        <w:rPr>
          <w:rFonts w:hint="eastAsia" w:ascii="黑体" w:hAnsi="黑体" w:eastAsia="黑体" w:cs="宋体"/>
          <w:b/>
          <w:color w:val="231F20"/>
          <w:kern w:val="0"/>
          <w:sz w:val="44"/>
          <w:szCs w:val="44"/>
        </w:rPr>
      </w:pPr>
    </w:p>
    <w:p>
      <w:pPr>
        <w:spacing w:line="560" w:lineRule="exact"/>
        <w:jc w:val="center"/>
        <w:rPr>
          <w:rFonts w:hint="eastAsia" w:ascii="宋体" w:hAnsi="宋体" w:eastAsia="宋体" w:cs="宋体"/>
          <w:b/>
          <w:color w:val="231F20"/>
          <w:kern w:val="0"/>
          <w:sz w:val="44"/>
          <w:szCs w:val="44"/>
        </w:rPr>
      </w:pPr>
    </w:p>
    <w:p>
      <w:pPr>
        <w:spacing w:line="560" w:lineRule="exact"/>
        <w:jc w:val="center"/>
        <w:rPr>
          <w:rFonts w:hint="eastAsia" w:ascii="宋体" w:hAnsi="宋体" w:eastAsia="宋体" w:cs="宋体"/>
          <w:b/>
          <w:color w:val="231F20"/>
          <w:kern w:val="0"/>
          <w:sz w:val="44"/>
          <w:szCs w:val="44"/>
        </w:rPr>
        <w:sectPr>
          <w:headerReference r:id="rId3" w:type="default"/>
          <w:footerReference r:id="rId4" w:type="default"/>
          <w:pgSz w:w="11907" w:h="16840"/>
          <w:pgMar w:top="1440" w:right="1800" w:bottom="1440" w:left="1800" w:header="992" w:footer="6" w:gutter="0"/>
          <w:pgNumType w:fmt="numberInDash" w:start="1"/>
          <w:cols w:space="720" w:num="1"/>
          <w:docGrid w:linePitch="360" w:charSpace="0"/>
        </w:sectPr>
      </w:pPr>
    </w:p>
    <w:p>
      <w:pPr>
        <w:spacing w:line="560" w:lineRule="exact"/>
        <w:jc w:val="center"/>
        <w:rPr>
          <w:rFonts w:hint="eastAsia" w:ascii="宋体" w:hAnsi="宋体" w:eastAsia="宋体" w:cs="宋体"/>
          <w:b/>
          <w:color w:val="231F20"/>
          <w:kern w:val="0"/>
          <w:sz w:val="44"/>
          <w:szCs w:val="44"/>
        </w:rPr>
      </w:pPr>
      <w:r>
        <w:rPr>
          <w:rFonts w:hint="eastAsia" w:ascii="宋体" w:hAnsi="宋体" w:eastAsia="宋体" w:cs="宋体"/>
          <w:b/>
          <w:color w:val="231F20"/>
          <w:kern w:val="0"/>
          <w:sz w:val="44"/>
          <w:szCs w:val="44"/>
        </w:rPr>
        <w:t>目      录</w:t>
      </w:r>
    </w:p>
    <w:p>
      <w:pPr>
        <w:spacing w:line="560" w:lineRule="exact"/>
        <w:jc w:val="left"/>
        <w:rPr>
          <w:rFonts w:ascii="方正小标宋简体" w:hAnsi="黑体" w:eastAsia="方正小标宋简体" w:cs="宋体"/>
          <w:b/>
          <w:color w:val="231F20"/>
          <w:kern w:val="0"/>
          <w:sz w:val="44"/>
          <w:szCs w:val="44"/>
        </w:rPr>
      </w:pPr>
    </w:p>
    <w:p>
      <w:pPr>
        <w:pStyle w:val="6"/>
        <w:tabs>
          <w:tab w:val="right" w:leader="dot" w:pos="8323"/>
        </w:tabs>
        <w:spacing w:line="480" w:lineRule="exact"/>
        <w:jc w:val="left"/>
        <w:rPr>
          <w:rFonts w:hint="eastAsia" w:ascii="仿宋" w:hAnsi="仿宋" w:eastAsia="仿宋" w:cs="仿宋"/>
          <w:b/>
          <w:bCs/>
          <w:color w:val="000000" w:themeColor="text1"/>
          <w:kern w:val="2"/>
          <w:sz w:val="32"/>
          <w:szCs w:val="32"/>
          <w:lang w:eastAsia="zh-CN"/>
          <w14:textFill>
            <w14:solidFill>
              <w14:schemeClr w14:val="tx1"/>
            </w14:solidFill>
          </w14:textFill>
        </w:rPr>
      </w:pPr>
      <w:r>
        <w:rPr>
          <w:rFonts w:hint="eastAsia" w:ascii="仿宋" w:hAnsi="仿宋" w:eastAsia="仿宋" w:cs="仿宋"/>
          <w:b w:val="0"/>
          <w:bCs/>
          <w:color w:val="231F20"/>
          <w:sz w:val="32"/>
          <w:szCs w:val="32"/>
          <w:lang w:eastAsia="zh-CN"/>
        </w:rPr>
        <w:fldChar w:fldCharType="begin"/>
      </w:r>
      <w:r>
        <w:rPr>
          <w:rFonts w:hint="eastAsia" w:ascii="仿宋" w:hAnsi="仿宋" w:eastAsia="仿宋" w:cs="仿宋"/>
          <w:b w:val="0"/>
          <w:bCs/>
          <w:color w:val="231F20"/>
          <w:sz w:val="32"/>
          <w:szCs w:val="32"/>
          <w:lang w:eastAsia="zh-CN"/>
        </w:rPr>
        <w:instrText xml:space="preserve">TOC \o "1-3" \h \u </w:instrText>
      </w:r>
      <w:r>
        <w:rPr>
          <w:rFonts w:hint="eastAsia" w:ascii="仿宋" w:hAnsi="仿宋" w:eastAsia="仿宋" w:cs="仿宋"/>
          <w:b w:val="0"/>
          <w:bCs/>
          <w:color w:val="231F20"/>
          <w:sz w:val="32"/>
          <w:szCs w:val="32"/>
          <w:lang w:eastAsia="zh-CN"/>
        </w:rPr>
        <w:fldChar w:fldCharType="separate"/>
      </w: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"_Toc20776964" </w:instrText>
      </w:r>
      <w:r>
        <w:rPr>
          <w:rFonts w:hint="eastAsia" w:ascii="仿宋" w:hAnsi="仿宋" w:eastAsia="仿宋" w:cs="仿宋"/>
          <w:b/>
          <w:bCs/>
          <w:sz w:val="32"/>
          <w:szCs w:val="32"/>
        </w:rPr>
        <w:fldChar w:fldCharType="separate"/>
      </w:r>
      <w:r>
        <w:rPr>
          <w:rStyle w:val="12"/>
          <w:rFonts w:hint="eastAsia" w:ascii="仿宋" w:hAnsi="仿宋" w:eastAsia="仿宋" w:cs="仿宋"/>
          <w:b/>
          <w:bCs/>
          <w:color w:val="000000" w:themeColor="text1"/>
          <w:sz w:val="32"/>
          <w:szCs w:val="32"/>
          <w:lang w:eastAsia="zh-CN"/>
          <w14:textFill>
            <w14:solidFill>
              <w14:schemeClr w14:val="tx1"/>
            </w14:solidFill>
          </w14:textFill>
        </w:rPr>
        <w:t>一、专业名称及代码</w:t>
      </w:r>
      <w:r>
        <w:rPr>
          <w:rStyle w:val="12"/>
          <w:rFonts w:hint="eastAsia" w:ascii="仿宋" w:hAnsi="仿宋" w:eastAsia="仿宋" w:cs="仿宋"/>
          <w:b/>
          <w:bCs/>
          <w:color w:val="000000" w:themeColor="text1"/>
          <w:sz w:val="32"/>
          <w:szCs w:val="32"/>
          <w:lang w:eastAsia="zh-CN"/>
          <w14:textFill>
            <w14:solidFill>
              <w14:schemeClr w14:val="tx1"/>
            </w14:solidFill>
          </w14:textFill>
        </w:rPr>
        <w:tab/>
      </w:r>
      <w:r>
        <w:rPr>
          <w:rStyle w:val="12"/>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eastAsia="zh-CN"/>
          <w14:textFill>
            <w14:solidFill>
              <w14:schemeClr w14:val="tx1"/>
            </w14:solidFill>
          </w14:textFill>
        </w:rPr>
        <w:t>3</w:t>
      </w:r>
    </w:p>
    <w:p>
      <w:pPr>
        <w:pStyle w:val="6"/>
        <w:tabs>
          <w:tab w:val="right" w:leader="dot" w:pos="8323"/>
        </w:tabs>
        <w:spacing w:line="480" w:lineRule="exact"/>
        <w:jc w:val="left"/>
        <w:rPr>
          <w:rFonts w:hint="eastAsia" w:ascii="仿宋" w:hAnsi="仿宋" w:eastAsia="仿宋" w:cs="仿宋"/>
          <w:b/>
          <w:bCs/>
          <w:color w:val="000000" w:themeColor="text1"/>
          <w:kern w:val="2"/>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"_Toc20776965" </w:instrText>
      </w:r>
      <w:r>
        <w:rPr>
          <w:rFonts w:hint="eastAsia" w:ascii="仿宋" w:hAnsi="仿宋" w:eastAsia="仿宋" w:cs="仿宋"/>
          <w:b/>
          <w:bCs/>
          <w:sz w:val="32"/>
          <w:szCs w:val="32"/>
        </w:rPr>
        <w:fldChar w:fldCharType="separate"/>
      </w:r>
      <w:r>
        <w:rPr>
          <w:rStyle w:val="12"/>
          <w:rFonts w:hint="eastAsia" w:ascii="仿宋" w:hAnsi="仿宋" w:eastAsia="仿宋" w:cs="仿宋"/>
          <w:b/>
          <w:bCs/>
          <w:color w:val="000000" w:themeColor="text1"/>
          <w:sz w:val="32"/>
          <w:szCs w:val="32"/>
          <w:lang w:eastAsia="zh-CN"/>
          <w14:textFill>
            <w14:solidFill>
              <w14:schemeClr w14:val="tx1"/>
            </w14:solidFill>
          </w14:textFill>
        </w:rPr>
        <w:t>二、入学要求</w:t>
      </w:r>
      <w:r>
        <w:rPr>
          <w:rStyle w:val="12"/>
          <w:rFonts w:hint="eastAsia" w:ascii="仿宋" w:hAnsi="仿宋" w:eastAsia="仿宋" w:cs="仿宋"/>
          <w:b/>
          <w:bCs/>
          <w:color w:val="000000" w:themeColor="text1"/>
          <w:sz w:val="32"/>
          <w:szCs w:val="32"/>
          <w:lang w:eastAsia="zh-CN"/>
          <w14:textFill>
            <w14:solidFill>
              <w14:schemeClr w14:val="tx1"/>
            </w14:solidFill>
          </w14:textFill>
        </w:rPr>
        <w:tab/>
      </w:r>
      <w:r>
        <w:rPr>
          <w:rStyle w:val="12"/>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eastAsia="zh-CN"/>
          <w14:textFill>
            <w14:solidFill>
              <w14:schemeClr w14:val="tx1"/>
            </w14:solidFill>
          </w14:textFill>
        </w:rPr>
        <w:t>3</w:t>
      </w:r>
    </w:p>
    <w:p>
      <w:pPr>
        <w:pStyle w:val="6"/>
        <w:tabs>
          <w:tab w:val="right" w:leader="dot" w:pos="8323"/>
        </w:tabs>
        <w:spacing w:line="480" w:lineRule="exact"/>
        <w:jc w:val="left"/>
        <w:rPr>
          <w:rFonts w:hint="eastAsia" w:ascii="仿宋" w:hAnsi="仿宋" w:eastAsia="仿宋" w:cs="仿宋"/>
          <w:b/>
          <w:bCs/>
          <w:color w:val="000000" w:themeColor="text1"/>
          <w:kern w:val="2"/>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"_Toc20776966" </w:instrText>
      </w:r>
      <w:r>
        <w:rPr>
          <w:rFonts w:hint="eastAsia" w:ascii="仿宋" w:hAnsi="仿宋" w:eastAsia="仿宋" w:cs="仿宋"/>
          <w:b/>
          <w:bCs/>
          <w:sz w:val="32"/>
          <w:szCs w:val="32"/>
        </w:rPr>
        <w:fldChar w:fldCharType="separate"/>
      </w:r>
      <w:r>
        <w:rPr>
          <w:rStyle w:val="12"/>
          <w:rFonts w:hint="eastAsia" w:ascii="仿宋" w:hAnsi="仿宋" w:eastAsia="仿宋" w:cs="仿宋"/>
          <w:b/>
          <w:bCs/>
          <w:color w:val="000000" w:themeColor="text1"/>
          <w:sz w:val="32"/>
          <w:szCs w:val="32"/>
          <w:lang w:eastAsia="zh-CN"/>
          <w14:textFill>
            <w14:solidFill>
              <w14:schemeClr w14:val="tx1"/>
            </w14:solidFill>
          </w14:textFill>
        </w:rPr>
        <w:t>三、修业年限</w:t>
      </w:r>
      <w:r>
        <w:rPr>
          <w:rStyle w:val="12"/>
          <w:rFonts w:hint="eastAsia" w:ascii="仿宋" w:hAnsi="仿宋" w:eastAsia="仿宋" w:cs="仿宋"/>
          <w:b/>
          <w:bCs/>
          <w:color w:val="000000" w:themeColor="text1"/>
          <w:sz w:val="32"/>
          <w:szCs w:val="32"/>
          <w:lang w:eastAsia="zh-CN"/>
          <w14:textFill>
            <w14:solidFill>
              <w14:schemeClr w14:val="tx1"/>
            </w14:solidFill>
          </w14:textFill>
        </w:rPr>
        <w:tab/>
      </w:r>
      <w:r>
        <w:rPr>
          <w:rStyle w:val="12"/>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eastAsia="zh-CN"/>
          <w14:textFill>
            <w14:solidFill>
              <w14:schemeClr w14:val="tx1"/>
            </w14:solidFill>
          </w14:textFill>
        </w:rPr>
        <w:t>3</w:t>
      </w:r>
    </w:p>
    <w:p>
      <w:pPr>
        <w:pStyle w:val="6"/>
        <w:tabs>
          <w:tab w:val="right" w:leader="dot" w:pos="8323"/>
        </w:tabs>
        <w:spacing w:line="480" w:lineRule="exact"/>
        <w:jc w:val="left"/>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"_Toc20776967" </w:instrText>
      </w:r>
      <w:r>
        <w:rPr>
          <w:rFonts w:hint="eastAsia" w:ascii="仿宋" w:hAnsi="仿宋" w:eastAsia="仿宋" w:cs="仿宋"/>
          <w:b/>
          <w:bCs/>
          <w:sz w:val="32"/>
          <w:szCs w:val="32"/>
        </w:rPr>
        <w:fldChar w:fldCharType="separate"/>
      </w:r>
      <w:r>
        <w:rPr>
          <w:rStyle w:val="12"/>
          <w:rFonts w:hint="eastAsia" w:ascii="仿宋" w:hAnsi="仿宋" w:eastAsia="仿宋" w:cs="仿宋"/>
          <w:b/>
          <w:bCs/>
          <w:color w:val="000000" w:themeColor="text1"/>
          <w:sz w:val="32"/>
          <w:szCs w:val="32"/>
          <w:lang w:eastAsia="zh-CN"/>
          <w14:textFill>
            <w14:solidFill>
              <w14:schemeClr w14:val="tx1"/>
            </w14:solidFill>
          </w14:textFill>
        </w:rPr>
        <w:t>四、职业面向</w:t>
      </w:r>
      <w:r>
        <w:rPr>
          <w:rStyle w:val="12"/>
          <w:rFonts w:hint="eastAsia" w:ascii="仿宋" w:hAnsi="仿宋" w:eastAsia="仿宋" w:cs="仿宋"/>
          <w:b/>
          <w:bCs/>
          <w:color w:val="000000" w:themeColor="text1"/>
          <w:sz w:val="32"/>
          <w:szCs w:val="32"/>
          <w:lang w:eastAsia="zh-CN"/>
          <w14:textFill>
            <w14:solidFill>
              <w14:schemeClr w14:val="tx1"/>
            </w14:solidFill>
          </w14:textFill>
        </w:rPr>
        <w:tab/>
      </w:r>
      <w:r>
        <w:rPr>
          <w:rStyle w:val="12"/>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eastAsia="zh-CN"/>
          <w14:textFill>
            <w14:solidFill>
              <w14:schemeClr w14:val="tx1"/>
            </w14:solidFill>
          </w14:textFill>
        </w:rPr>
        <w:t>3</w:t>
      </w:r>
    </w:p>
    <w:p>
      <w:pPr>
        <w:pStyle w:val="6"/>
        <w:tabs>
          <w:tab w:val="right" w:leader="dot" w:pos="8323"/>
        </w:tabs>
        <w:spacing w:line="480" w:lineRule="exact"/>
        <w:jc w:val="left"/>
        <w:rPr>
          <w:rFonts w:hint="eastAsia" w:ascii="仿宋" w:hAnsi="仿宋" w:eastAsia="仿宋" w:cs="仿宋"/>
          <w:b/>
          <w:bCs/>
          <w:color w:val="000000" w:themeColor="text1"/>
          <w:kern w:val="2"/>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"_Toc20776968" </w:instrText>
      </w:r>
      <w:r>
        <w:rPr>
          <w:rFonts w:hint="eastAsia" w:ascii="仿宋" w:hAnsi="仿宋" w:eastAsia="仿宋" w:cs="仿宋"/>
          <w:b/>
          <w:bCs/>
          <w:sz w:val="32"/>
          <w:szCs w:val="32"/>
        </w:rPr>
        <w:fldChar w:fldCharType="separate"/>
      </w:r>
      <w:r>
        <w:rPr>
          <w:rStyle w:val="12"/>
          <w:rFonts w:hint="eastAsia" w:ascii="仿宋" w:hAnsi="仿宋" w:eastAsia="仿宋" w:cs="仿宋"/>
          <w:b/>
          <w:bCs/>
          <w:color w:val="000000" w:themeColor="text1"/>
          <w:sz w:val="32"/>
          <w:szCs w:val="32"/>
          <w:lang w:eastAsia="zh-CN"/>
          <w14:textFill>
            <w14:solidFill>
              <w14:schemeClr w14:val="tx1"/>
            </w14:solidFill>
          </w14:textFill>
        </w:rPr>
        <w:t>五、培养目标和培养规格</w:t>
      </w:r>
      <w:r>
        <w:rPr>
          <w:rStyle w:val="12"/>
          <w:rFonts w:hint="eastAsia" w:ascii="仿宋" w:hAnsi="仿宋" w:eastAsia="仿宋" w:cs="仿宋"/>
          <w:b/>
          <w:bCs/>
          <w:color w:val="000000" w:themeColor="text1"/>
          <w:sz w:val="32"/>
          <w:szCs w:val="32"/>
          <w:lang w:eastAsia="zh-CN"/>
          <w14:textFill>
            <w14:solidFill>
              <w14:schemeClr w14:val="tx1"/>
            </w14:solidFill>
          </w14:textFill>
        </w:rPr>
        <w:tab/>
      </w:r>
      <w:r>
        <w:rPr>
          <w:rStyle w:val="12"/>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eastAsia="zh-CN"/>
          <w14:textFill>
            <w14:solidFill>
              <w14:schemeClr w14:val="tx1"/>
            </w14:solidFill>
          </w14:textFill>
        </w:rPr>
        <w:t>3</w:t>
      </w:r>
    </w:p>
    <w:p>
      <w:pPr>
        <w:pStyle w:val="6"/>
        <w:tabs>
          <w:tab w:val="right" w:leader="dot" w:pos="8323"/>
        </w:tabs>
        <w:spacing w:line="480" w:lineRule="exact"/>
        <w:ind w:firstLine="643" w:firstLineChars="20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"_Toc20776969" </w:instrText>
      </w:r>
      <w:r>
        <w:rPr>
          <w:rFonts w:hint="eastAsia" w:ascii="仿宋" w:hAnsi="仿宋" w:eastAsia="仿宋" w:cs="仿宋"/>
          <w:sz w:val="32"/>
          <w:szCs w:val="32"/>
        </w:rPr>
        <w:fldChar w:fldCharType="separate"/>
      </w:r>
      <w:r>
        <w:rPr>
          <w:rStyle w:val="12"/>
          <w:rFonts w:hint="eastAsia" w:ascii="仿宋" w:hAnsi="仿宋" w:eastAsia="仿宋" w:cs="仿宋"/>
          <w:b w:val="0"/>
          <w:color w:val="000000" w:themeColor="text1"/>
          <w:sz w:val="32"/>
          <w:szCs w:val="32"/>
          <w:lang w:eastAsia="zh-CN"/>
          <w14:textFill>
            <w14:solidFill>
              <w14:schemeClr w14:val="tx1"/>
            </w14:solidFill>
          </w14:textFill>
        </w:rPr>
        <w:t>（一）培养目标</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3</w:t>
      </w:r>
    </w:p>
    <w:p>
      <w:pPr>
        <w:pStyle w:val="7"/>
        <w:tabs>
          <w:tab w:val="right" w:leader="dot" w:pos="8323"/>
        </w:tabs>
        <w:spacing w:line="480" w:lineRule="exact"/>
        <w:ind w:left="0" w:leftChars="0" w:firstLine="640" w:firstLineChars="20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Fonts w:hint="eastAsia" w:ascii="仿宋" w:hAnsi="仿宋" w:eastAsia="仿宋" w:cs="仿宋"/>
          <w:b w:val="0"/>
          <w:color w:val="000000" w:themeColor="text1"/>
          <w:sz w:val="32"/>
          <w:szCs w:val="32"/>
          <w:lang w:eastAsia="zh-CN"/>
          <w14:textFill>
            <w14:solidFill>
              <w14:schemeClr w14:val="tx1"/>
            </w14:solidFill>
          </w14:textFill>
        </w:rPr>
        <w:t>（二）</w:t>
      </w:r>
      <w:r>
        <w:rPr>
          <w:rFonts w:hint="eastAsia" w:ascii="仿宋" w:hAnsi="仿宋" w:eastAsia="仿宋" w:cs="仿宋"/>
          <w:sz w:val="32"/>
          <w:szCs w:val="32"/>
        </w:rPr>
        <w:fldChar w:fldCharType="begin"/>
      </w:r>
      <w:r>
        <w:rPr>
          <w:rFonts w:hint="eastAsia" w:ascii="仿宋" w:hAnsi="仿宋" w:eastAsia="仿宋" w:cs="仿宋"/>
          <w:sz w:val="32"/>
          <w:szCs w:val="32"/>
          <w:lang w:eastAsia="zh-CN"/>
        </w:rPr>
        <w:instrText xml:space="preserve"> HYPERLINK "file:///C:\\Users\\hp-pc\\Desktop\\(初稿）广东黄埔卫生职业技术学校康复技术专业(中职)人才培养方案%20试行版2008级.docx" \l "_Toc20776971" </w:instrText>
      </w:r>
      <w:r>
        <w:rPr>
          <w:rFonts w:hint="eastAsia" w:ascii="仿宋" w:hAnsi="仿宋" w:eastAsia="仿宋" w:cs="仿宋"/>
          <w:sz w:val="32"/>
          <w:szCs w:val="32"/>
        </w:rPr>
        <w:fldChar w:fldCharType="separate"/>
      </w:r>
      <w:r>
        <w:rPr>
          <w:rStyle w:val="12"/>
          <w:rFonts w:hint="eastAsia" w:ascii="仿宋" w:hAnsi="仿宋" w:eastAsia="仿宋" w:cs="仿宋"/>
          <w:b w:val="0"/>
          <w:bCs/>
          <w:color w:val="000000" w:themeColor="text1"/>
          <w:sz w:val="32"/>
          <w:szCs w:val="32"/>
          <w:lang w:eastAsia="zh-CN"/>
          <w14:textFill>
            <w14:solidFill>
              <w14:schemeClr w14:val="tx1"/>
            </w14:solidFill>
          </w14:textFill>
        </w:rPr>
        <w:t>培养规格</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3</w:t>
      </w:r>
    </w:p>
    <w:p>
      <w:pPr>
        <w:pStyle w:val="6"/>
        <w:tabs>
          <w:tab w:val="right" w:leader="dot" w:pos="8323"/>
        </w:tabs>
        <w:spacing w:line="480" w:lineRule="exact"/>
        <w:jc w:val="left"/>
        <w:rPr>
          <w:rFonts w:hint="eastAsia" w:ascii="仿宋" w:hAnsi="仿宋" w:eastAsia="仿宋" w:cs="仿宋"/>
          <w:b/>
          <w:bCs/>
          <w:color w:val="000000" w:themeColor="text1"/>
          <w:kern w:val="2"/>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"_Toc20776975" </w:instrText>
      </w:r>
      <w:r>
        <w:rPr>
          <w:rFonts w:hint="eastAsia" w:ascii="仿宋" w:hAnsi="仿宋" w:eastAsia="仿宋" w:cs="仿宋"/>
          <w:b/>
          <w:bCs/>
          <w:sz w:val="32"/>
          <w:szCs w:val="32"/>
        </w:rPr>
        <w:fldChar w:fldCharType="separate"/>
      </w:r>
      <w:r>
        <w:rPr>
          <w:rStyle w:val="12"/>
          <w:rFonts w:hint="eastAsia" w:ascii="仿宋" w:hAnsi="仿宋" w:eastAsia="仿宋" w:cs="仿宋"/>
          <w:b/>
          <w:bCs/>
          <w:color w:val="000000" w:themeColor="text1"/>
          <w:sz w:val="32"/>
          <w:szCs w:val="32"/>
          <w:lang w:eastAsia="zh-CN"/>
          <w14:textFill>
            <w14:solidFill>
              <w14:schemeClr w14:val="tx1"/>
            </w14:solidFill>
          </w14:textFill>
        </w:rPr>
        <w:t>六、课程设置及要求</w:t>
      </w:r>
      <w:r>
        <w:rPr>
          <w:rStyle w:val="12"/>
          <w:rFonts w:hint="eastAsia" w:ascii="仿宋" w:hAnsi="仿宋" w:eastAsia="仿宋" w:cs="仿宋"/>
          <w:b/>
          <w:bCs/>
          <w:color w:val="000000" w:themeColor="text1"/>
          <w:sz w:val="32"/>
          <w:szCs w:val="32"/>
          <w:lang w:eastAsia="zh-CN"/>
          <w14:textFill>
            <w14:solidFill>
              <w14:schemeClr w14:val="tx1"/>
            </w14:solidFill>
          </w14:textFill>
        </w:rPr>
        <w:tab/>
      </w:r>
      <w:r>
        <w:rPr>
          <w:rStyle w:val="12"/>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val="en-US" w:eastAsia="zh-CN"/>
          <w14:textFill>
            <w14:solidFill>
              <w14:schemeClr w14:val="tx1"/>
            </w14:solidFill>
          </w14:textFill>
        </w:rPr>
        <w:t>5</w:t>
      </w:r>
    </w:p>
    <w:p>
      <w:pPr>
        <w:pStyle w:val="7"/>
        <w:tabs>
          <w:tab w:val="right" w:leader="dot" w:pos="8323"/>
        </w:tabs>
        <w:spacing w:line="480" w:lineRule="exact"/>
        <w:ind w:left="0" w:leftChars="0" w:firstLine="640" w:firstLineChars="20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Style w:val="12"/>
          <w:rFonts w:hint="eastAsia" w:ascii="仿宋" w:hAnsi="仿宋" w:eastAsia="仿宋" w:cs="仿宋"/>
          <w:b w:val="0"/>
          <w:color w:val="000000" w:themeColor="text1"/>
          <w:sz w:val="32"/>
          <w:szCs w:val="32"/>
          <w:lang w:eastAsia="zh-CN"/>
          <w14:textFill>
            <w14:solidFill>
              <w14:schemeClr w14:val="tx1"/>
            </w14:solidFill>
          </w14:textFill>
        </w:rPr>
        <w:t>（一）</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"_Toc20776976" </w:instrText>
      </w:r>
      <w:r>
        <w:rPr>
          <w:rFonts w:hint="eastAsia" w:ascii="仿宋" w:hAnsi="仿宋" w:eastAsia="仿宋" w:cs="仿宋"/>
          <w:sz w:val="32"/>
          <w:szCs w:val="32"/>
        </w:rPr>
        <w:fldChar w:fldCharType="separate"/>
      </w:r>
      <w:r>
        <w:rPr>
          <w:rStyle w:val="12"/>
          <w:rFonts w:hint="eastAsia" w:ascii="仿宋" w:hAnsi="仿宋" w:eastAsia="仿宋" w:cs="仿宋"/>
          <w:b w:val="0"/>
          <w:color w:val="000000" w:themeColor="text1"/>
          <w:sz w:val="32"/>
          <w:szCs w:val="32"/>
          <w:lang w:eastAsia="zh-CN"/>
          <w14:textFill>
            <w14:solidFill>
              <w14:schemeClr w14:val="tx1"/>
            </w14:solidFill>
          </w14:textFill>
        </w:rPr>
        <w:t>公共基础课</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val="en-US" w:eastAsia="zh-CN"/>
          <w14:textFill>
            <w14:solidFill>
              <w14:schemeClr w14:val="tx1"/>
            </w14:solidFill>
          </w14:textFill>
        </w:rPr>
        <w:t>5</w:t>
      </w:r>
    </w:p>
    <w:p>
      <w:pPr>
        <w:pStyle w:val="7"/>
        <w:tabs>
          <w:tab w:val="right" w:leader="dot" w:pos="8323"/>
        </w:tabs>
        <w:spacing w:line="480" w:lineRule="exact"/>
        <w:ind w:left="0" w:leftChars="0" w:firstLine="643" w:firstLineChars="200"/>
        <w:jc w:val="left"/>
        <w:rPr>
          <w:rFonts w:hint="default" w:ascii="仿宋" w:hAnsi="仿宋" w:eastAsia="仿宋" w:cs="仿宋"/>
          <w:b w:val="0"/>
          <w:color w:val="000000" w:themeColor="text1"/>
          <w:sz w:val="32"/>
          <w:szCs w:val="32"/>
          <w:lang w:val="en-US"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"_Toc20776977" </w:instrText>
      </w:r>
      <w:r>
        <w:rPr>
          <w:rFonts w:hint="eastAsia" w:ascii="仿宋" w:hAnsi="仿宋" w:eastAsia="仿宋" w:cs="仿宋"/>
          <w:sz w:val="32"/>
          <w:szCs w:val="32"/>
        </w:rPr>
        <w:fldChar w:fldCharType="separate"/>
      </w:r>
      <w:r>
        <w:rPr>
          <w:rFonts w:hint="eastAsia" w:ascii="仿宋" w:hAnsi="仿宋" w:eastAsia="仿宋" w:cs="仿宋"/>
          <w:b w:val="0"/>
          <w:color w:val="000000" w:themeColor="text1"/>
          <w:sz w:val="32"/>
          <w:szCs w:val="32"/>
          <w:lang w:eastAsia="zh-CN"/>
          <w14:textFill>
            <w14:solidFill>
              <w14:schemeClr w14:val="tx1"/>
            </w14:solidFill>
          </w14:textFill>
        </w:rPr>
        <w:t>（二）</w:t>
      </w:r>
      <w:r>
        <w:rPr>
          <w:rStyle w:val="12"/>
          <w:rFonts w:hint="eastAsia" w:ascii="仿宋" w:hAnsi="仿宋" w:eastAsia="仿宋" w:cs="仿宋"/>
          <w:b w:val="0"/>
          <w:bCs/>
          <w:color w:val="000000" w:themeColor="text1"/>
          <w:sz w:val="32"/>
          <w:szCs w:val="32"/>
          <w:lang w:eastAsia="zh-CN"/>
          <w14:textFill>
            <w14:solidFill>
              <w14:schemeClr w14:val="tx1"/>
            </w14:solidFill>
          </w14:textFill>
        </w:rPr>
        <w:t>专业核心课程</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val="en-US" w:eastAsia="zh-CN"/>
          <w14:textFill>
            <w14:solidFill>
              <w14:schemeClr w14:val="tx1"/>
            </w14:solidFill>
          </w14:textFill>
        </w:rPr>
        <w:t>10</w:t>
      </w:r>
    </w:p>
    <w:p>
      <w:pPr>
        <w:pStyle w:val="7"/>
        <w:tabs>
          <w:tab w:val="right" w:leader="dot" w:pos="8323"/>
        </w:tabs>
        <w:spacing w:line="480" w:lineRule="exact"/>
        <w:ind w:left="0" w:leftChars="0" w:firstLine="643" w:firstLineChars="200"/>
        <w:jc w:val="left"/>
        <w:rPr>
          <w:rFonts w:hint="eastAsia" w:ascii="仿宋" w:hAnsi="仿宋" w:eastAsia="仿宋" w:cs="仿宋"/>
          <w:b w:val="0"/>
          <w:bCs/>
          <w:color w:val="000000" w:themeColor="text1"/>
          <w:kern w:val="2"/>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"_Toc20776977" </w:instrText>
      </w:r>
      <w:r>
        <w:rPr>
          <w:rFonts w:hint="eastAsia" w:ascii="仿宋" w:hAnsi="仿宋" w:eastAsia="仿宋" w:cs="仿宋"/>
          <w:sz w:val="32"/>
          <w:szCs w:val="32"/>
        </w:rPr>
        <w:fldChar w:fldCharType="separate"/>
      </w:r>
      <w:r>
        <w:rPr>
          <w:rStyle w:val="12"/>
          <w:rFonts w:hint="eastAsia" w:ascii="仿宋" w:hAnsi="仿宋" w:eastAsia="仿宋" w:cs="仿宋"/>
          <w:b w:val="0"/>
          <w:color w:val="000000" w:themeColor="text1"/>
          <w:sz w:val="32"/>
          <w:szCs w:val="32"/>
          <w:lang w:eastAsia="zh-CN"/>
          <w14:textFill>
            <w14:solidFill>
              <w14:schemeClr w14:val="tx1"/>
            </w14:solidFill>
          </w14:textFill>
        </w:rPr>
        <w:t>（三）</w:t>
      </w:r>
      <w:r>
        <w:rPr>
          <w:rStyle w:val="12"/>
          <w:rFonts w:hint="eastAsia" w:ascii="仿宋" w:hAnsi="仿宋" w:eastAsia="仿宋" w:cs="仿宋"/>
          <w:b w:val="0"/>
          <w:bCs/>
          <w:color w:val="000000" w:themeColor="text1"/>
          <w:sz w:val="32"/>
          <w:szCs w:val="32"/>
          <w:lang w:eastAsia="zh-CN"/>
          <w14:textFill>
            <w14:solidFill>
              <w14:schemeClr w14:val="tx1"/>
            </w14:solidFill>
          </w14:textFill>
        </w:rPr>
        <w:t>专业实践课</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1</w:t>
      </w:r>
      <w:r>
        <w:rPr>
          <w:rFonts w:hint="eastAsia" w:ascii="仿宋" w:hAnsi="仿宋" w:eastAsia="仿宋" w:cs="仿宋"/>
          <w:b w:val="0"/>
          <w:color w:val="000000" w:themeColor="text1"/>
          <w:sz w:val="32"/>
          <w:szCs w:val="32"/>
          <w:lang w:val="en-US" w:eastAsia="zh-CN"/>
          <w14:textFill>
            <w14:solidFill>
              <w14:schemeClr w14:val="tx1"/>
            </w14:solidFill>
          </w14:textFill>
        </w:rPr>
        <w:t>7</w:t>
      </w:r>
    </w:p>
    <w:p>
      <w:pPr>
        <w:pStyle w:val="6"/>
        <w:tabs>
          <w:tab w:val="right" w:leader="dot" w:pos="8323"/>
        </w:tabs>
        <w:spacing w:line="480" w:lineRule="exact"/>
        <w:jc w:val="left"/>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"_Toc20776980" </w:instrText>
      </w:r>
      <w:r>
        <w:rPr>
          <w:rFonts w:hint="eastAsia" w:ascii="仿宋" w:hAnsi="仿宋" w:eastAsia="仿宋" w:cs="仿宋"/>
          <w:b/>
          <w:bCs/>
          <w:sz w:val="32"/>
          <w:szCs w:val="32"/>
        </w:rPr>
        <w:fldChar w:fldCharType="separate"/>
      </w:r>
      <w:r>
        <w:rPr>
          <w:rStyle w:val="12"/>
          <w:rFonts w:hint="eastAsia" w:ascii="仿宋" w:hAnsi="仿宋" w:eastAsia="仿宋" w:cs="仿宋"/>
          <w:b/>
          <w:bCs/>
          <w:color w:val="000000" w:themeColor="text1"/>
          <w:sz w:val="32"/>
          <w:szCs w:val="32"/>
          <w:lang w:eastAsia="zh-CN"/>
          <w14:textFill>
            <w14:solidFill>
              <w14:schemeClr w14:val="tx1"/>
            </w14:solidFill>
          </w14:textFill>
        </w:rPr>
        <w:t>七、教学进度安排</w:t>
      </w:r>
      <w:r>
        <w:rPr>
          <w:rStyle w:val="12"/>
          <w:rFonts w:hint="eastAsia" w:ascii="仿宋" w:hAnsi="仿宋" w:eastAsia="仿宋" w:cs="仿宋"/>
          <w:b/>
          <w:bCs/>
          <w:color w:val="000000" w:themeColor="text1"/>
          <w:sz w:val="32"/>
          <w:szCs w:val="32"/>
          <w:lang w:eastAsia="zh-CN"/>
          <w14:textFill>
            <w14:solidFill>
              <w14:schemeClr w14:val="tx1"/>
            </w14:solidFill>
          </w14:textFill>
        </w:rPr>
        <w:tab/>
      </w:r>
      <w:r>
        <w:rPr>
          <w:rStyle w:val="12"/>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eastAsia="zh-CN"/>
          <w14:textFill>
            <w14:solidFill>
              <w14:schemeClr w14:val="tx1"/>
            </w14:solidFill>
          </w14:textFill>
        </w:rPr>
        <w:t>1</w:t>
      </w:r>
      <w:r>
        <w:rPr>
          <w:rFonts w:hint="eastAsia" w:ascii="仿宋" w:hAnsi="仿宋" w:eastAsia="仿宋" w:cs="仿宋"/>
          <w:b/>
          <w:bCs/>
          <w:color w:val="000000" w:themeColor="text1"/>
          <w:sz w:val="32"/>
          <w:szCs w:val="32"/>
          <w:lang w:val="en-US" w:eastAsia="zh-CN"/>
          <w14:textFill>
            <w14:solidFill>
              <w14:schemeClr w14:val="tx1"/>
            </w14:solidFill>
          </w14:textFill>
        </w:rPr>
        <w:t>9</w:t>
      </w:r>
    </w:p>
    <w:p>
      <w:pPr>
        <w:pStyle w:val="6"/>
        <w:tabs>
          <w:tab w:val="right" w:leader="dot" w:pos="8323"/>
        </w:tabs>
        <w:spacing w:line="480" w:lineRule="exact"/>
        <w:ind w:firstLine="643" w:firstLineChars="200"/>
        <w:jc w:val="left"/>
        <w:rPr>
          <w:rFonts w:hint="eastAsia" w:ascii="仿宋" w:hAnsi="仿宋" w:eastAsia="仿宋" w:cs="仿宋"/>
          <w:b w:val="0"/>
          <w:color w:val="000000" w:themeColor="text1"/>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"_Toc20776980" </w:instrText>
      </w:r>
      <w:r>
        <w:rPr>
          <w:rFonts w:hint="eastAsia" w:ascii="仿宋" w:hAnsi="仿宋" w:eastAsia="仿宋" w:cs="仿宋"/>
          <w:sz w:val="32"/>
          <w:szCs w:val="32"/>
        </w:rPr>
        <w:fldChar w:fldCharType="separate"/>
      </w:r>
      <w:r>
        <w:rPr>
          <w:rStyle w:val="12"/>
          <w:rFonts w:hint="eastAsia" w:ascii="仿宋" w:hAnsi="仿宋" w:eastAsia="仿宋" w:cs="仿宋"/>
          <w:b w:val="0"/>
          <w:color w:val="000000" w:themeColor="text1"/>
          <w:sz w:val="32"/>
          <w:szCs w:val="32"/>
          <w:lang w:eastAsia="zh-CN"/>
          <w14:textFill>
            <w14:solidFill>
              <w14:schemeClr w14:val="tx1"/>
            </w14:solidFill>
          </w14:textFill>
        </w:rPr>
        <w:t>（一）教学时间安排</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1</w:t>
      </w:r>
      <w:r>
        <w:rPr>
          <w:rFonts w:hint="eastAsia" w:ascii="仿宋" w:hAnsi="仿宋" w:eastAsia="仿宋" w:cs="仿宋"/>
          <w:b w:val="0"/>
          <w:color w:val="000000" w:themeColor="text1"/>
          <w:sz w:val="32"/>
          <w:szCs w:val="32"/>
          <w:lang w:val="en-US" w:eastAsia="zh-CN"/>
          <w14:textFill>
            <w14:solidFill>
              <w14:schemeClr w14:val="tx1"/>
            </w14:solidFill>
          </w14:textFill>
        </w:rPr>
        <w:t>8</w:t>
      </w:r>
    </w:p>
    <w:p>
      <w:pPr>
        <w:pStyle w:val="6"/>
        <w:tabs>
          <w:tab w:val="right" w:leader="dot" w:pos="8323"/>
        </w:tabs>
        <w:spacing w:line="480" w:lineRule="exact"/>
        <w:ind w:firstLine="643" w:firstLineChars="200"/>
        <w:jc w:val="left"/>
        <w:rPr>
          <w:rFonts w:hint="eastAsia" w:ascii="仿宋" w:hAnsi="仿宋" w:eastAsia="仿宋" w:cs="仿宋"/>
          <w:b w:val="0"/>
          <w:color w:val="000000" w:themeColor="text1"/>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"_Toc20776980" </w:instrText>
      </w:r>
      <w:r>
        <w:rPr>
          <w:rFonts w:hint="eastAsia" w:ascii="仿宋" w:hAnsi="仿宋" w:eastAsia="仿宋" w:cs="仿宋"/>
          <w:sz w:val="32"/>
          <w:szCs w:val="32"/>
        </w:rPr>
        <w:fldChar w:fldCharType="separate"/>
      </w:r>
      <w:r>
        <w:rPr>
          <w:rStyle w:val="12"/>
          <w:rFonts w:hint="eastAsia" w:ascii="仿宋" w:hAnsi="仿宋" w:eastAsia="仿宋" w:cs="仿宋"/>
          <w:b w:val="0"/>
          <w:color w:val="000000" w:themeColor="text1"/>
          <w:sz w:val="32"/>
          <w:szCs w:val="32"/>
          <w:lang w:eastAsia="zh-CN"/>
          <w14:textFill>
            <w14:solidFill>
              <w14:schemeClr w14:val="tx1"/>
            </w14:solidFill>
          </w14:textFill>
        </w:rPr>
        <w:t>（二）教学计划进程表</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1</w:t>
      </w:r>
      <w:r>
        <w:rPr>
          <w:rFonts w:hint="eastAsia" w:ascii="仿宋" w:hAnsi="仿宋" w:eastAsia="仿宋" w:cs="仿宋"/>
          <w:b w:val="0"/>
          <w:color w:val="000000" w:themeColor="text1"/>
          <w:sz w:val="32"/>
          <w:szCs w:val="32"/>
          <w:lang w:val="en-US" w:eastAsia="zh-CN"/>
          <w14:textFill>
            <w14:solidFill>
              <w14:schemeClr w14:val="tx1"/>
            </w14:solidFill>
          </w14:textFill>
        </w:rPr>
        <w:t>9</w:t>
      </w:r>
    </w:p>
    <w:p>
      <w:pPr>
        <w:pStyle w:val="6"/>
        <w:tabs>
          <w:tab w:val="right" w:leader="dot" w:pos="8323"/>
        </w:tabs>
        <w:spacing w:line="480" w:lineRule="exact"/>
        <w:ind w:firstLine="643" w:firstLineChars="200"/>
        <w:jc w:val="left"/>
        <w:rPr>
          <w:rFonts w:hint="default" w:ascii="仿宋" w:hAnsi="仿宋" w:eastAsia="仿宋" w:cs="仿宋"/>
          <w:b w:val="0"/>
          <w:color w:val="000000" w:themeColor="text1"/>
          <w:sz w:val="32"/>
          <w:szCs w:val="32"/>
          <w:lang w:val="en-US"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"_Toc20776980" </w:instrText>
      </w:r>
      <w:r>
        <w:rPr>
          <w:rFonts w:hint="eastAsia" w:ascii="仿宋" w:hAnsi="仿宋" w:eastAsia="仿宋" w:cs="仿宋"/>
          <w:sz w:val="32"/>
          <w:szCs w:val="32"/>
        </w:rPr>
        <w:fldChar w:fldCharType="separate"/>
      </w:r>
      <w:r>
        <w:rPr>
          <w:rStyle w:val="12"/>
          <w:rFonts w:hint="eastAsia" w:ascii="仿宋" w:hAnsi="仿宋" w:eastAsia="仿宋" w:cs="仿宋"/>
          <w:b w:val="0"/>
          <w:color w:val="000000" w:themeColor="text1"/>
          <w:sz w:val="32"/>
          <w:szCs w:val="32"/>
          <w:lang w:eastAsia="zh-CN"/>
          <w14:textFill>
            <w14:solidFill>
              <w14:schemeClr w14:val="tx1"/>
            </w14:solidFill>
          </w14:textFill>
        </w:rPr>
        <w:t>（三）教学编码</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val="en-US" w:eastAsia="zh-CN"/>
          <w14:textFill>
            <w14:solidFill>
              <w14:schemeClr w14:val="tx1"/>
            </w14:solidFill>
          </w14:textFill>
        </w:rPr>
        <w:t>21</w:t>
      </w:r>
    </w:p>
    <w:p>
      <w:pPr>
        <w:pStyle w:val="6"/>
        <w:tabs>
          <w:tab w:val="right" w:leader="dot" w:pos="8323"/>
        </w:tabs>
        <w:spacing w:line="480" w:lineRule="exact"/>
        <w:jc w:val="left"/>
        <w:rPr>
          <w:rFonts w:hint="eastAsia" w:ascii="仿宋" w:hAnsi="仿宋" w:eastAsia="仿宋" w:cs="仿宋"/>
          <w:b/>
          <w:bCs/>
          <w:color w:val="000000" w:themeColor="text1"/>
          <w:kern w:val="2"/>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"_Toc20776981" </w:instrText>
      </w:r>
      <w:r>
        <w:rPr>
          <w:rFonts w:hint="eastAsia" w:ascii="仿宋" w:hAnsi="仿宋" w:eastAsia="仿宋" w:cs="仿宋"/>
          <w:b/>
          <w:bCs/>
          <w:sz w:val="32"/>
          <w:szCs w:val="32"/>
        </w:rPr>
        <w:fldChar w:fldCharType="separate"/>
      </w:r>
      <w:r>
        <w:rPr>
          <w:rStyle w:val="12"/>
          <w:rFonts w:hint="eastAsia" w:ascii="仿宋" w:hAnsi="仿宋" w:eastAsia="仿宋" w:cs="仿宋"/>
          <w:b/>
          <w:bCs/>
          <w:color w:val="000000" w:themeColor="text1"/>
          <w:sz w:val="32"/>
          <w:szCs w:val="32"/>
          <w:lang w:eastAsia="zh-CN"/>
          <w14:textFill>
            <w14:solidFill>
              <w14:schemeClr w14:val="tx1"/>
            </w14:solidFill>
          </w14:textFill>
        </w:rPr>
        <w:t>八、实施保障</w:t>
      </w:r>
      <w:r>
        <w:rPr>
          <w:rStyle w:val="12"/>
          <w:rFonts w:hint="eastAsia" w:ascii="仿宋" w:hAnsi="仿宋" w:eastAsia="仿宋" w:cs="仿宋"/>
          <w:b/>
          <w:bCs/>
          <w:color w:val="000000" w:themeColor="text1"/>
          <w:sz w:val="32"/>
          <w:szCs w:val="32"/>
          <w:lang w:eastAsia="zh-CN"/>
          <w14:textFill>
            <w14:solidFill>
              <w14:schemeClr w14:val="tx1"/>
            </w14:solidFill>
          </w14:textFill>
        </w:rPr>
        <w:tab/>
      </w:r>
      <w:r>
        <w:rPr>
          <w:rStyle w:val="12"/>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eastAsia="zh-CN"/>
          <w14:textFill>
            <w14:solidFill>
              <w14:schemeClr w14:val="tx1"/>
            </w14:solidFill>
          </w14:textFill>
        </w:rPr>
        <w:t>2</w:t>
      </w:r>
      <w:r>
        <w:rPr>
          <w:rFonts w:hint="eastAsia" w:ascii="仿宋" w:hAnsi="仿宋" w:eastAsia="仿宋" w:cs="仿宋"/>
          <w:b/>
          <w:bCs/>
          <w:color w:val="000000" w:themeColor="text1"/>
          <w:sz w:val="32"/>
          <w:szCs w:val="32"/>
          <w:lang w:val="en-US" w:eastAsia="zh-CN"/>
          <w14:textFill>
            <w14:solidFill>
              <w14:schemeClr w14:val="tx1"/>
            </w14:solidFill>
          </w14:textFill>
        </w:rPr>
        <w:t>2</w:t>
      </w:r>
    </w:p>
    <w:p>
      <w:pPr>
        <w:pStyle w:val="7"/>
        <w:tabs>
          <w:tab w:val="right" w:leader="dot" w:pos="8323"/>
        </w:tabs>
        <w:spacing w:line="480" w:lineRule="exact"/>
        <w:ind w:firstLine="321" w:firstLineChars="10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"_Toc20776982" </w:instrText>
      </w:r>
      <w:r>
        <w:rPr>
          <w:rFonts w:hint="eastAsia" w:ascii="仿宋" w:hAnsi="仿宋" w:eastAsia="仿宋" w:cs="仿宋"/>
          <w:sz w:val="32"/>
          <w:szCs w:val="32"/>
        </w:rPr>
        <w:fldChar w:fldCharType="separate"/>
      </w:r>
      <w:r>
        <w:rPr>
          <w:rStyle w:val="12"/>
          <w:rFonts w:hint="eastAsia" w:ascii="仿宋" w:hAnsi="仿宋" w:eastAsia="仿宋" w:cs="仿宋"/>
          <w:b w:val="0"/>
          <w:bCs/>
          <w:color w:val="000000" w:themeColor="text1"/>
          <w:sz w:val="32"/>
          <w:szCs w:val="32"/>
          <w:lang w:eastAsia="zh-CN"/>
          <w14:textFill>
            <w14:solidFill>
              <w14:schemeClr w14:val="tx1"/>
            </w14:solidFill>
          </w14:textFill>
        </w:rPr>
        <w:t>（一）师资队伍</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2</w:t>
      </w:r>
      <w:r>
        <w:rPr>
          <w:rFonts w:hint="eastAsia" w:ascii="仿宋" w:hAnsi="仿宋" w:eastAsia="仿宋" w:cs="仿宋"/>
          <w:b w:val="0"/>
          <w:color w:val="000000" w:themeColor="text1"/>
          <w:sz w:val="32"/>
          <w:szCs w:val="32"/>
          <w:lang w:val="en-US" w:eastAsia="zh-CN"/>
          <w14:textFill>
            <w14:solidFill>
              <w14:schemeClr w14:val="tx1"/>
            </w14:solidFill>
          </w14:textFill>
        </w:rPr>
        <w:t>2</w:t>
      </w:r>
    </w:p>
    <w:p>
      <w:pPr>
        <w:pStyle w:val="7"/>
        <w:tabs>
          <w:tab w:val="right" w:leader="dot" w:pos="8323"/>
        </w:tabs>
        <w:spacing w:line="480" w:lineRule="exact"/>
        <w:ind w:firstLine="321" w:firstLineChars="10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"_Toc20776983" </w:instrText>
      </w:r>
      <w:r>
        <w:rPr>
          <w:rFonts w:hint="eastAsia" w:ascii="仿宋" w:hAnsi="仿宋" w:eastAsia="仿宋" w:cs="仿宋"/>
          <w:sz w:val="32"/>
          <w:szCs w:val="32"/>
        </w:rPr>
        <w:fldChar w:fldCharType="separate"/>
      </w:r>
      <w:r>
        <w:rPr>
          <w:rStyle w:val="12"/>
          <w:rFonts w:hint="eastAsia" w:ascii="仿宋" w:hAnsi="仿宋" w:eastAsia="仿宋" w:cs="仿宋"/>
          <w:b w:val="0"/>
          <w:bCs/>
          <w:color w:val="000000" w:themeColor="text1"/>
          <w:sz w:val="32"/>
          <w:szCs w:val="32"/>
          <w:lang w:eastAsia="zh-CN"/>
          <w14:textFill>
            <w14:solidFill>
              <w14:schemeClr w14:val="tx1"/>
            </w14:solidFill>
          </w14:textFill>
        </w:rPr>
        <w:t>（二）教学设施</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2</w:t>
      </w:r>
      <w:r>
        <w:rPr>
          <w:rFonts w:hint="eastAsia" w:ascii="仿宋" w:hAnsi="仿宋" w:eastAsia="仿宋" w:cs="仿宋"/>
          <w:b w:val="0"/>
          <w:color w:val="000000" w:themeColor="text1"/>
          <w:sz w:val="32"/>
          <w:szCs w:val="32"/>
          <w:lang w:val="en-US" w:eastAsia="zh-CN"/>
          <w14:textFill>
            <w14:solidFill>
              <w14:schemeClr w14:val="tx1"/>
            </w14:solidFill>
          </w14:textFill>
        </w:rPr>
        <w:t>4</w:t>
      </w:r>
    </w:p>
    <w:p>
      <w:pPr>
        <w:pStyle w:val="7"/>
        <w:tabs>
          <w:tab w:val="right" w:leader="dot" w:pos="8323"/>
        </w:tabs>
        <w:spacing w:line="480" w:lineRule="exact"/>
        <w:ind w:firstLine="321" w:firstLineChars="10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"_Toc20776984" </w:instrText>
      </w:r>
      <w:r>
        <w:rPr>
          <w:rFonts w:hint="eastAsia" w:ascii="仿宋" w:hAnsi="仿宋" w:eastAsia="仿宋" w:cs="仿宋"/>
          <w:sz w:val="32"/>
          <w:szCs w:val="32"/>
        </w:rPr>
        <w:fldChar w:fldCharType="separate"/>
      </w:r>
      <w:r>
        <w:rPr>
          <w:rStyle w:val="12"/>
          <w:rFonts w:hint="eastAsia" w:ascii="仿宋" w:hAnsi="仿宋" w:eastAsia="仿宋" w:cs="仿宋"/>
          <w:b w:val="0"/>
          <w:bCs/>
          <w:color w:val="000000" w:themeColor="text1"/>
          <w:sz w:val="32"/>
          <w:szCs w:val="32"/>
          <w:lang w:eastAsia="zh-CN"/>
          <w14:textFill>
            <w14:solidFill>
              <w14:schemeClr w14:val="tx1"/>
            </w14:solidFill>
          </w14:textFill>
        </w:rPr>
        <w:t>（三）教学资源</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2</w:t>
      </w:r>
      <w:r>
        <w:rPr>
          <w:rFonts w:hint="eastAsia" w:ascii="仿宋" w:hAnsi="仿宋" w:eastAsia="仿宋" w:cs="仿宋"/>
          <w:b w:val="0"/>
          <w:color w:val="000000" w:themeColor="text1"/>
          <w:sz w:val="32"/>
          <w:szCs w:val="32"/>
          <w:lang w:val="en-US" w:eastAsia="zh-CN"/>
          <w14:textFill>
            <w14:solidFill>
              <w14:schemeClr w14:val="tx1"/>
            </w14:solidFill>
          </w14:textFill>
        </w:rPr>
        <w:t>7</w:t>
      </w:r>
    </w:p>
    <w:p>
      <w:pPr>
        <w:pStyle w:val="7"/>
        <w:tabs>
          <w:tab w:val="right" w:leader="dot" w:pos="8323"/>
        </w:tabs>
        <w:spacing w:line="480" w:lineRule="exact"/>
        <w:ind w:firstLine="321" w:firstLineChars="10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"_Toc20776985" </w:instrText>
      </w:r>
      <w:r>
        <w:rPr>
          <w:rFonts w:hint="eastAsia" w:ascii="仿宋" w:hAnsi="仿宋" w:eastAsia="仿宋" w:cs="仿宋"/>
          <w:sz w:val="32"/>
          <w:szCs w:val="32"/>
        </w:rPr>
        <w:fldChar w:fldCharType="separate"/>
      </w:r>
      <w:r>
        <w:rPr>
          <w:rStyle w:val="12"/>
          <w:rFonts w:hint="eastAsia" w:ascii="仿宋" w:hAnsi="仿宋" w:eastAsia="仿宋" w:cs="仿宋"/>
          <w:b w:val="0"/>
          <w:bCs/>
          <w:color w:val="000000" w:themeColor="text1"/>
          <w:sz w:val="32"/>
          <w:szCs w:val="32"/>
          <w:lang w:eastAsia="zh-CN"/>
          <w14:textFill>
            <w14:solidFill>
              <w14:schemeClr w14:val="tx1"/>
            </w14:solidFill>
          </w14:textFill>
        </w:rPr>
        <w:t>（四）教学方法</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2</w:t>
      </w:r>
      <w:r>
        <w:rPr>
          <w:rFonts w:hint="eastAsia" w:ascii="仿宋" w:hAnsi="仿宋" w:eastAsia="仿宋" w:cs="仿宋"/>
          <w:b w:val="0"/>
          <w:color w:val="000000" w:themeColor="text1"/>
          <w:sz w:val="32"/>
          <w:szCs w:val="32"/>
          <w:lang w:val="en-US" w:eastAsia="zh-CN"/>
          <w14:textFill>
            <w14:solidFill>
              <w14:schemeClr w14:val="tx1"/>
            </w14:solidFill>
          </w14:textFill>
        </w:rPr>
        <w:t>7</w:t>
      </w:r>
    </w:p>
    <w:p>
      <w:pPr>
        <w:pStyle w:val="7"/>
        <w:tabs>
          <w:tab w:val="right" w:leader="dot" w:pos="8323"/>
        </w:tabs>
        <w:spacing w:line="480" w:lineRule="exact"/>
        <w:ind w:firstLine="321" w:firstLineChars="10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"_Toc20776986" </w:instrText>
      </w:r>
      <w:r>
        <w:rPr>
          <w:rFonts w:hint="eastAsia" w:ascii="仿宋" w:hAnsi="仿宋" w:eastAsia="仿宋" w:cs="仿宋"/>
          <w:sz w:val="32"/>
          <w:szCs w:val="32"/>
        </w:rPr>
        <w:fldChar w:fldCharType="separate"/>
      </w:r>
      <w:r>
        <w:rPr>
          <w:rStyle w:val="12"/>
          <w:rFonts w:hint="eastAsia" w:ascii="仿宋" w:hAnsi="仿宋" w:eastAsia="仿宋" w:cs="仿宋"/>
          <w:b w:val="0"/>
          <w:bCs/>
          <w:color w:val="000000" w:themeColor="text1"/>
          <w:sz w:val="32"/>
          <w:szCs w:val="32"/>
          <w:lang w:eastAsia="zh-CN"/>
          <w14:textFill>
            <w14:solidFill>
              <w14:schemeClr w14:val="tx1"/>
            </w14:solidFill>
          </w14:textFill>
        </w:rPr>
        <w:t>（五）学习评价</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2</w:t>
      </w:r>
      <w:r>
        <w:rPr>
          <w:rFonts w:hint="eastAsia" w:ascii="仿宋" w:hAnsi="仿宋" w:eastAsia="仿宋" w:cs="仿宋"/>
          <w:b w:val="0"/>
          <w:color w:val="000000" w:themeColor="text1"/>
          <w:sz w:val="32"/>
          <w:szCs w:val="32"/>
          <w:lang w:val="en-US" w:eastAsia="zh-CN"/>
          <w14:textFill>
            <w14:solidFill>
              <w14:schemeClr w14:val="tx1"/>
            </w14:solidFill>
          </w14:textFill>
        </w:rPr>
        <w:t>7</w:t>
      </w:r>
    </w:p>
    <w:p>
      <w:pPr>
        <w:pStyle w:val="7"/>
        <w:tabs>
          <w:tab w:val="right" w:leader="dot" w:pos="8323"/>
        </w:tabs>
        <w:spacing w:line="480" w:lineRule="exact"/>
        <w:ind w:firstLine="321" w:firstLineChars="10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"_Toc20776987" </w:instrText>
      </w:r>
      <w:r>
        <w:rPr>
          <w:rFonts w:hint="eastAsia" w:ascii="仿宋" w:hAnsi="仿宋" w:eastAsia="仿宋" w:cs="仿宋"/>
          <w:sz w:val="32"/>
          <w:szCs w:val="32"/>
        </w:rPr>
        <w:fldChar w:fldCharType="separate"/>
      </w:r>
      <w:r>
        <w:rPr>
          <w:rStyle w:val="12"/>
          <w:rFonts w:hint="eastAsia" w:ascii="仿宋" w:hAnsi="仿宋" w:eastAsia="仿宋" w:cs="仿宋"/>
          <w:b w:val="0"/>
          <w:bCs/>
          <w:color w:val="000000" w:themeColor="text1"/>
          <w:sz w:val="32"/>
          <w:szCs w:val="32"/>
          <w:lang w:eastAsia="zh-CN"/>
          <w14:textFill>
            <w14:solidFill>
              <w14:schemeClr w14:val="tx1"/>
            </w14:solidFill>
          </w14:textFill>
        </w:rPr>
        <w:t>（六）质量管理</w:t>
      </w:r>
      <w:r>
        <w:rPr>
          <w:rStyle w:val="12"/>
          <w:rFonts w:hint="eastAsia" w:ascii="仿宋" w:hAnsi="仿宋" w:eastAsia="仿宋" w:cs="仿宋"/>
          <w:b w:val="0"/>
          <w:color w:val="000000" w:themeColor="text1"/>
          <w:sz w:val="32"/>
          <w:szCs w:val="32"/>
          <w:lang w:eastAsia="zh-CN"/>
          <w14:textFill>
            <w14:solidFill>
              <w14:schemeClr w14:val="tx1"/>
            </w14:solidFill>
          </w14:textFill>
        </w:rPr>
        <w:tab/>
      </w:r>
      <w:r>
        <w:rPr>
          <w:rStyle w:val="12"/>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2</w:t>
      </w:r>
      <w:r>
        <w:rPr>
          <w:rFonts w:hint="eastAsia" w:ascii="仿宋" w:hAnsi="仿宋" w:eastAsia="仿宋" w:cs="仿宋"/>
          <w:b w:val="0"/>
          <w:color w:val="000000" w:themeColor="text1"/>
          <w:sz w:val="32"/>
          <w:szCs w:val="32"/>
          <w:lang w:val="en-US" w:eastAsia="zh-CN"/>
          <w14:textFill>
            <w14:solidFill>
              <w14:schemeClr w14:val="tx1"/>
            </w14:solidFill>
          </w14:textFill>
        </w:rPr>
        <w:t>8</w:t>
      </w:r>
    </w:p>
    <w:p>
      <w:pPr>
        <w:pStyle w:val="6"/>
        <w:tabs>
          <w:tab w:val="right" w:leader="dot" w:pos="8323"/>
        </w:tabs>
        <w:spacing w:line="480" w:lineRule="exact"/>
        <w:jc w:val="left"/>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"_Toc20776988" </w:instrText>
      </w:r>
      <w:r>
        <w:rPr>
          <w:rFonts w:hint="eastAsia" w:ascii="仿宋" w:hAnsi="仿宋" w:eastAsia="仿宋" w:cs="仿宋"/>
          <w:b/>
          <w:bCs/>
          <w:sz w:val="32"/>
          <w:szCs w:val="32"/>
        </w:rPr>
        <w:fldChar w:fldCharType="separate"/>
      </w:r>
      <w:r>
        <w:rPr>
          <w:rStyle w:val="12"/>
          <w:rFonts w:hint="eastAsia" w:ascii="仿宋" w:hAnsi="仿宋" w:eastAsia="仿宋" w:cs="仿宋"/>
          <w:b/>
          <w:bCs/>
          <w:color w:val="000000" w:themeColor="text1"/>
          <w:sz w:val="32"/>
          <w:szCs w:val="32"/>
          <w:lang w:eastAsia="zh-CN"/>
          <w14:textFill>
            <w14:solidFill>
              <w14:schemeClr w14:val="tx1"/>
            </w14:solidFill>
          </w14:textFill>
        </w:rPr>
        <w:t>九、毕业要求</w:t>
      </w:r>
      <w:r>
        <w:rPr>
          <w:rStyle w:val="12"/>
          <w:rFonts w:hint="eastAsia" w:ascii="仿宋" w:hAnsi="仿宋" w:eastAsia="仿宋" w:cs="仿宋"/>
          <w:b/>
          <w:bCs/>
          <w:color w:val="000000" w:themeColor="text1"/>
          <w:sz w:val="32"/>
          <w:szCs w:val="32"/>
          <w:lang w:eastAsia="zh-CN"/>
          <w14:textFill>
            <w14:solidFill>
              <w14:schemeClr w14:val="tx1"/>
            </w14:solidFill>
          </w14:textFill>
        </w:rPr>
        <w:tab/>
      </w:r>
      <w:r>
        <w:rPr>
          <w:rStyle w:val="12"/>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eastAsia="zh-CN"/>
          <w14:textFill>
            <w14:solidFill>
              <w14:schemeClr w14:val="tx1"/>
            </w14:solidFill>
          </w14:textFill>
        </w:rPr>
        <w:t>2</w:t>
      </w:r>
      <w:r>
        <w:rPr>
          <w:rFonts w:hint="eastAsia" w:ascii="仿宋" w:hAnsi="仿宋" w:eastAsia="仿宋" w:cs="仿宋"/>
          <w:b/>
          <w:bCs/>
          <w:color w:val="000000" w:themeColor="text1"/>
          <w:sz w:val="32"/>
          <w:szCs w:val="32"/>
          <w:lang w:val="en-US" w:eastAsia="zh-CN"/>
          <w14:textFill>
            <w14:solidFill>
              <w14:schemeClr w14:val="tx1"/>
            </w14:solidFill>
          </w14:textFill>
        </w:rPr>
        <w:t>8</w:t>
      </w:r>
    </w:p>
    <w:p>
      <w:pPr>
        <w:spacing w:line="480" w:lineRule="exact"/>
        <w:jc w:val="left"/>
        <w:rPr>
          <w:rFonts w:hint="eastAsia" w:ascii="仿宋" w:hAnsi="仿宋" w:eastAsia="仿宋" w:cs="仿宋"/>
          <w:b/>
          <w:bCs/>
          <w:color w:val="231F20"/>
          <w:kern w:val="0"/>
          <w:sz w:val="32"/>
          <w:szCs w:val="32"/>
        </w:rPr>
      </w:pPr>
    </w:p>
    <w:p>
      <w:pPr>
        <w:spacing w:line="600" w:lineRule="exact"/>
        <w:jc w:val="left"/>
        <w:rPr>
          <w:rFonts w:hint="eastAsia" w:ascii="仿宋" w:hAnsi="仿宋" w:eastAsia="仿宋" w:cs="仿宋"/>
          <w:b/>
          <w:bCs/>
          <w:color w:val="231F20"/>
          <w:kern w:val="0"/>
          <w:sz w:val="32"/>
          <w:szCs w:val="32"/>
        </w:rPr>
      </w:pPr>
    </w:p>
    <w:p>
      <w:pPr>
        <w:tabs>
          <w:tab w:val="left" w:pos="3907"/>
          <w:tab w:val="center" w:pos="5014"/>
        </w:tabs>
        <w:spacing w:line="600" w:lineRule="exact"/>
        <w:ind w:firstLine="643" w:firstLineChars="200"/>
        <w:jc w:val="left"/>
        <w:rPr>
          <w:rFonts w:hint="eastAsia" w:ascii="仿宋" w:hAnsi="仿宋" w:eastAsia="仿宋" w:cs="仿宋"/>
          <w:b/>
          <w:bCs/>
          <w:color w:val="231F20"/>
          <w:kern w:val="0"/>
          <w:sz w:val="32"/>
          <w:szCs w:val="32"/>
        </w:rPr>
      </w:pPr>
      <w:r>
        <w:rPr>
          <w:rFonts w:hint="eastAsia" w:ascii="仿宋" w:hAnsi="仿宋" w:eastAsia="仿宋" w:cs="仿宋"/>
          <w:b/>
          <w:bCs/>
          <w:color w:val="231F20"/>
          <w:kern w:val="0"/>
          <w:sz w:val="32"/>
          <w:szCs w:val="32"/>
        </w:rPr>
        <w:fldChar w:fldCharType="end"/>
      </w:r>
      <w:r>
        <w:rPr>
          <w:rFonts w:hint="eastAsia" w:ascii="仿宋" w:hAnsi="仿宋" w:eastAsia="仿宋" w:cs="仿宋"/>
          <w:b/>
          <w:bCs/>
          <w:color w:val="231F20"/>
          <w:kern w:val="0"/>
          <w:sz w:val="32"/>
          <w:szCs w:val="32"/>
          <w:lang w:eastAsia="zh-CN"/>
        </w:rPr>
        <w:tab/>
      </w:r>
      <w:r>
        <w:rPr>
          <w:rFonts w:hint="eastAsia"/>
          <w:lang w:eastAsia="zh-CN"/>
        </w:rPr>
        <w:tab/>
      </w:r>
      <w:r>
        <w:rPr>
          <w:rFonts w:hint="eastAsia" w:ascii="仿宋" w:hAnsi="仿宋" w:eastAsia="仿宋" w:cs="仿宋"/>
          <w:b/>
          <w:bCs/>
          <w:color w:val="231F20"/>
          <w:kern w:val="0"/>
          <w:sz w:val="32"/>
          <w:szCs w:val="32"/>
        </w:rPr>
        <w:t xml:space="preserve">      </w:t>
      </w:r>
    </w:p>
    <w:p>
      <w:pPr>
        <w:spacing w:line="600" w:lineRule="exact"/>
        <w:ind w:firstLine="641" w:firstLineChars="200"/>
        <w:jc w:val="center"/>
        <w:rPr>
          <w:rFonts w:hint="eastAsia" w:ascii="华文仿宋" w:hAnsi="华文仿宋" w:eastAsia="华文仿宋" w:cs="宋体"/>
          <w:b/>
          <w:bCs/>
          <w:color w:val="231F20"/>
          <w:kern w:val="0"/>
          <w:sz w:val="32"/>
          <w:szCs w:val="32"/>
        </w:rPr>
        <w:sectPr>
          <w:footerReference r:id="rId5" w:type="default"/>
          <w:pgSz w:w="11907" w:h="16840"/>
          <w:pgMar w:top="1440" w:right="1800" w:bottom="1440" w:left="1800" w:header="992" w:footer="6" w:gutter="0"/>
          <w:pgNumType w:fmt="decimal"/>
          <w:cols w:space="720" w:num="1"/>
          <w:docGrid w:linePitch="360" w:charSpace="0"/>
        </w:sectPr>
      </w:pPr>
    </w:p>
    <w:p>
      <w:pPr>
        <w:spacing w:beforeLines="0" w:afterLines="0" w:line="360" w:lineRule="auto"/>
        <w:jc w:val="center"/>
        <w:rPr>
          <w:rFonts w:hint="eastAsia" w:ascii="宋体" w:hAnsi="宋体" w:eastAsia="宋体"/>
          <w:b/>
          <w:bCs/>
          <w:sz w:val="44"/>
          <w:szCs w:val="44"/>
        </w:rPr>
      </w:pPr>
      <w:bookmarkStart w:id="0" w:name="bookmark1"/>
      <w:r>
        <w:rPr>
          <w:rFonts w:hint="eastAsia" w:ascii="宋体" w:hAnsi="宋体" w:eastAsia="宋体"/>
          <w:b/>
          <w:bCs/>
          <w:sz w:val="44"/>
          <w:szCs w:val="44"/>
          <w:lang w:val="en-US" w:eastAsia="zh-CN"/>
        </w:rPr>
        <w:t>助产</w:t>
      </w:r>
      <w:r>
        <w:rPr>
          <w:rFonts w:hint="eastAsia" w:ascii="宋体" w:hAnsi="宋体" w:eastAsia="宋体"/>
          <w:b/>
          <w:bCs/>
          <w:sz w:val="44"/>
          <w:szCs w:val="44"/>
        </w:rPr>
        <w:t>专业（中职）人才培养方案</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olor w:val="auto"/>
          <w:sz w:val="32"/>
        </w:rPr>
      </w:pPr>
      <w:r>
        <w:rPr>
          <w:rFonts w:hint="eastAsia" w:ascii="黑体" w:hAnsi="黑体" w:eastAsia="黑体"/>
          <w:color w:val="auto"/>
          <w:sz w:val="32"/>
        </w:rPr>
        <w:t>一、专业名称及代码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lang w:val="en-US"/>
        </w:rPr>
        <w:t>助产</w:t>
      </w:r>
      <w:r>
        <w:rPr>
          <w:rFonts w:hint="eastAsia" w:ascii="仿宋" w:hAnsi="仿宋" w:eastAsia="仿宋"/>
          <w:color w:val="auto"/>
          <w:sz w:val="32"/>
          <w:lang w:val="en-US" w:eastAsia="zh-CN"/>
        </w:rPr>
        <w:t>（</w:t>
      </w:r>
      <w:r>
        <w:rPr>
          <w:rFonts w:hint="eastAsia" w:ascii="仿宋" w:hAnsi="仿宋" w:eastAsia="仿宋"/>
          <w:color w:val="auto"/>
          <w:sz w:val="32"/>
          <w:lang w:val="en-US"/>
        </w:rPr>
        <w:t>100200</w:t>
      </w:r>
      <w:r>
        <w:rPr>
          <w:rFonts w:hint="eastAsia" w:ascii="仿宋" w:hAnsi="仿宋" w:eastAsia="仿宋"/>
          <w:color w:val="auto"/>
          <w:sz w:val="32"/>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olor w:val="auto"/>
          <w:sz w:val="32"/>
        </w:rPr>
      </w:pPr>
      <w:r>
        <w:rPr>
          <w:rFonts w:hint="eastAsia" w:ascii="黑体" w:hAnsi="黑体" w:eastAsia="黑体"/>
          <w:color w:val="auto"/>
          <w:sz w:val="32"/>
        </w:rPr>
        <w:t>二、入学要求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初中毕业或具有同等学力</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olor w:val="auto"/>
          <w:sz w:val="32"/>
        </w:rPr>
      </w:pPr>
      <w:r>
        <w:rPr>
          <w:rFonts w:hint="eastAsia" w:ascii="黑体" w:hAnsi="黑体" w:eastAsia="黑体"/>
          <w:color w:val="auto"/>
          <w:sz w:val="32"/>
        </w:rPr>
        <w:t>三、修业年限</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3年</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olor w:val="auto"/>
          <w:sz w:val="32"/>
        </w:rPr>
      </w:pPr>
      <w:r>
        <w:rPr>
          <w:rFonts w:hint="eastAsia" w:ascii="黑体" w:hAnsi="黑体" w:eastAsia="黑体"/>
          <w:color w:val="auto"/>
          <w:sz w:val="32"/>
        </w:rPr>
        <w:t>四、职业面向</w:t>
      </w:r>
    </w:p>
    <w:tbl>
      <w:tblPr>
        <w:tblStyle w:val="9"/>
        <w:tblW w:w="9225" w:type="dxa"/>
        <w:tblInd w:w="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960"/>
        <w:gridCol w:w="1245"/>
        <w:gridCol w:w="1200"/>
        <w:gridCol w:w="1860"/>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beforeLines="0" w:afterLines="0"/>
              <w:jc w:val="center"/>
              <w:rPr>
                <w:rFonts w:hint="eastAsia" w:ascii="仿宋" w:hAnsi="仿宋" w:eastAsia="仿宋" w:cs="仿宋"/>
                <w:b/>
                <w:bCs/>
                <w:sz w:val="24"/>
                <w:szCs w:val="24"/>
              </w:rPr>
            </w:pPr>
            <w:r>
              <w:rPr>
                <w:rFonts w:hint="eastAsia" w:ascii="仿宋" w:hAnsi="仿宋" w:eastAsia="仿宋" w:cs="仿宋"/>
                <w:b/>
                <w:bCs/>
                <w:sz w:val="24"/>
                <w:szCs w:val="24"/>
              </w:rPr>
              <w:t>所属专业</w:t>
            </w:r>
          </w:p>
          <w:p>
            <w:pPr>
              <w:spacing w:beforeLines="0" w:afterLines="0"/>
              <w:jc w:val="center"/>
              <w:rPr>
                <w:rFonts w:hint="eastAsia" w:ascii="仿宋" w:hAnsi="仿宋" w:eastAsia="仿宋" w:cs="仿宋"/>
                <w:b/>
                <w:bCs/>
                <w:sz w:val="24"/>
                <w:szCs w:val="24"/>
              </w:rPr>
            </w:pPr>
            <w:r>
              <w:rPr>
                <w:rFonts w:hint="eastAsia" w:ascii="仿宋" w:hAnsi="仿宋" w:eastAsia="仿宋" w:cs="仿宋"/>
                <w:b/>
                <w:bCs/>
                <w:sz w:val="24"/>
                <w:szCs w:val="24"/>
              </w:rPr>
              <w:t>大类</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sz w:val="24"/>
                <w:szCs w:val="24"/>
              </w:rPr>
            </w:pPr>
            <w:r>
              <w:rPr>
                <w:rFonts w:hint="eastAsia" w:ascii="仿宋" w:hAnsi="仿宋" w:eastAsia="仿宋" w:cs="仿宋"/>
                <w:b/>
                <w:bCs/>
                <w:sz w:val="24"/>
                <w:szCs w:val="24"/>
              </w:rPr>
              <w:t>所属专业类</w:t>
            </w:r>
          </w:p>
        </w:tc>
        <w:tc>
          <w:tcPr>
            <w:tcW w:w="12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sz w:val="24"/>
                <w:szCs w:val="24"/>
              </w:rPr>
            </w:pPr>
            <w:r>
              <w:rPr>
                <w:rFonts w:hint="eastAsia" w:ascii="仿宋" w:hAnsi="仿宋" w:eastAsia="仿宋" w:cs="仿宋"/>
                <w:b/>
                <w:bCs/>
                <w:sz w:val="24"/>
                <w:szCs w:val="24"/>
              </w:rPr>
              <w:t>对应职业</w:t>
            </w:r>
          </w:p>
          <w:p>
            <w:pPr>
              <w:spacing w:beforeLines="0" w:afterLines="0"/>
              <w:jc w:val="center"/>
              <w:rPr>
                <w:rFonts w:hint="eastAsia" w:ascii="仿宋" w:hAnsi="仿宋" w:eastAsia="仿宋" w:cs="仿宋"/>
                <w:b/>
                <w:bCs/>
                <w:sz w:val="24"/>
                <w:szCs w:val="24"/>
              </w:rPr>
            </w:pPr>
            <w:r>
              <w:rPr>
                <w:rFonts w:hint="eastAsia" w:ascii="仿宋" w:hAnsi="仿宋" w:eastAsia="仿宋" w:cs="仿宋"/>
                <w:b/>
                <w:bCs/>
                <w:sz w:val="24"/>
                <w:szCs w:val="24"/>
              </w:rPr>
              <w:t>（岗位）</w:t>
            </w:r>
          </w:p>
        </w:tc>
        <w:tc>
          <w:tcPr>
            <w:tcW w:w="12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sz w:val="24"/>
                <w:szCs w:val="24"/>
              </w:rPr>
            </w:pPr>
            <w:r>
              <w:rPr>
                <w:rFonts w:hint="eastAsia" w:ascii="仿宋" w:hAnsi="仿宋" w:eastAsia="仿宋" w:cs="仿宋"/>
                <w:b/>
                <w:bCs/>
                <w:sz w:val="24"/>
                <w:szCs w:val="24"/>
              </w:rPr>
              <w:t>主要职业</w:t>
            </w:r>
          </w:p>
          <w:p>
            <w:pPr>
              <w:spacing w:beforeLines="0" w:afterLines="0"/>
              <w:jc w:val="center"/>
              <w:rPr>
                <w:rFonts w:hint="eastAsia" w:ascii="仿宋" w:hAnsi="仿宋" w:eastAsia="仿宋" w:cs="仿宋"/>
                <w:b/>
                <w:bCs/>
                <w:sz w:val="24"/>
                <w:szCs w:val="24"/>
              </w:rPr>
            </w:pPr>
            <w:r>
              <w:rPr>
                <w:rFonts w:hint="eastAsia" w:ascii="仿宋" w:hAnsi="仿宋" w:eastAsia="仿宋" w:cs="仿宋"/>
                <w:b/>
                <w:bCs/>
                <w:sz w:val="24"/>
                <w:szCs w:val="24"/>
              </w:rPr>
              <w:t>类别</w:t>
            </w:r>
          </w:p>
        </w:tc>
        <w:tc>
          <w:tcPr>
            <w:tcW w:w="186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beforeLines="0" w:afterLines="0"/>
              <w:jc w:val="center"/>
              <w:rPr>
                <w:rFonts w:hint="eastAsia" w:ascii="仿宋" w:hAnsi="仿宋" w:eastAsia="仿宋" w:cs="仿宋"/>
                <w:b/>
                <w:bCs/>
                <w:sz w:val="24"/>
                <w:szCs w:val="24"/>
              </w:rPr>
            </w:pPr>
            <w:r>
              <w:rPr>
                <w:rFonts w:hint="eastAsia" w:ascii="仿宋" w:hAnsi="仿宋" w:eastAsia="仿宋" w:cs="仿宋"/>
                <w:b/>
                <w:bCs/>
                <w:sz w:val="24"/>
                <w:szCs w:val="24"/>
              </w:rPr>
              <w:t>主要岗位类别</w:t>
            </w:r>
          </w:p>
          <w:p>
            <w:pPr>
              <w:autoSpaceDE w:val="0"/>
              <w:autoSpaceDN w:val="0"/>
              <w:adjustRightInd w:val="0"/>
              <w:spacing w:beforeLines="0" w:afterLines="0"/>
              <w:jc w:val="center"/>
              <w:rPr>
                <w:rFonts w:hint="eastAsia" w:ascii="仿宋" w:hAnsi="仿宋" w:eastAsia="仿宋" w:cs="仿宋"/>
                <w:b/>
                <w:bCs/>
                <w:sz w:val="24"/>
                <w:szCs w:val="24"/>
              </w:rPr>
            </w:pPr>
            <w:r>
              <w:rPr>
                <w:rFonts w:hint="eastAsia" w:ascii="仿宋" w:hAnsi="仿宋" w:eastAsia="仿宋" w:cs="仿宋"/>
                <w:b/>
                <w:bCs/>
                <w:sz w:val="24"/>
                <w:szCs w:val="24"/>
              </w:rPr>
              <w:t>（或技术领域）</w:t>
            </w:r>
          </w:p>
        </w:tc>
        <w:tc>
          <w:tcPr>
            <w:tcW w:w="2775"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beforeLines="0" w:afterLines="0"/>
              <w:jc w:val="center"/>
              <w:rPr>
                <w:rFonts w:hint="eastAsia" w:ascii="仿宋" w:hAnsi="仿宋" w:eastAsia="仿宋" w:cs="仿宋"/>
                <w:b/>
                <w:bCs/>
                <w:sz w:val="24"/>
                <w:szCs w:val="24"/>
              </w:rPr>
            </w:pPr>
            <w:r>
              <w:rPr>
                <w:rFonts w:hint="eastAsia" w:ascii="仿宋" w:hAnsi="仿宋" w:eastAsia="仿宋" w:cs="仿宋"/>
                <w:b/>
                <w:bCs/>
                <w:sz w:val="24"/>
                <w:szCs w:val="24"/>
              </w:rPr>
              <w:t>职业资格证书或</w:t>
            </w:r>
          </w:p>
          <w:p>
            <w:pPr>
              <w:autoSpaceDE w:val="0"/>
              <w:autoSpaceDN w:val="0"/>
              <w:adjustRightInd w:val="0"/>
              <w:spacing w:beforeLines="0" w:afterLines="0"/>
              <w:jc w:val="center"/>
              <w:rPr>
                <w:rFonts w:hint="eastAsia" w:ascii="仿宋" w:hAnsi="仿宋" w:eastAsia="仿宋" w:cs="仿宋"/>
                <w:b/>
                <w:bCs/>
                <w:sz w:val="24"/>
                <w:szCs w:val="24"/>
              </w:rPr>
            </w:pPr>
            <w:r>
              <w:rPr>
                <w:rFonts w:hint="eastAsia" w:ascii="仿宋" w:hAnsi="仿宋" w:eastAsia="仿宋" w:cs="仿宋"/>
                <w:b/>
                <w:bCs/>
                <w:sz w:val="24"/>
                <w:szCs w:val="24"/>
              </w:rPr>
              <w:t>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1185"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beforeLines="0" w:afterLines="0"/>
              <w:jc w:val="center"/>
              <w:rPr>
                <w:rFonts w:hint="eastAsia" w:ascii="仿宋" w:hAnsi="仿宋" w:eastAsia="仿宋" w:cs="仿宋"/>
                <w:sz w:val="24"/>
                <w:szCs w:val="24"/>
              </w:rPr>
            </w:pPr>
            <w:r>
              <w:rPr>
                <w:rFonts w:hint="eastAsia" w:ascii="仿宋" w:hAnsi="仿宋" w:eastAsia="仿宋" w:cs="仿宋"/>
                <w:sz w:val="24"/>
                <w:szCs w:val="24"/>
              </w:rPr>
              <w:t>医药卫生</w:t>
            </w:r>
          </w:p>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大类</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助产</w:t>
            </w:r>
          </w:p>
        </w:tc>
        <w:tc>
          <w:tcPr>
            <w:tcW w:w="1245"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beforeLines="0" w:afterLines="0"/>
              <w:jc w:val="center"/>
              <w:rPr>
                <w:rFonts w:hint="eastAsia" w:ascii="仿宋" w:hAnsi="仿宋" w:eastAsia="仿宋" w:cs="仿宋"/>
                <w:sz w:val="24"/>
                <w:szCs w:val="24"/>
              </w:rPr>
            </w:pPr>
            <w:r>
              <w:rPr>
                <w:rFonts w:hint="eastAsia" w:ascii="仿宋" w:hAnsi="仿宋" w:eastAsia="仿宋" w:cs="仿宋"/>
                <w:sz w:val="24"/>
                <w:szCs w:val="24"/>
              </w:rPr>
              <w:t>助产士、护士</w:t>
            </w:r>
          </w:p>
        </w:tc>
        <w:tc>
          <w:tcPr>
            <w:tcW w:w="12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卫生专业</w:t>
            </w:r>
          </w:p>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技术人员</w:t>
            </w:r>
          </w:p>
        </w:tc>
        <w:tc>
          <w:tcPr>
            <w:tcW w:w="18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临床助产、</w:t>
            </w:r>
          </w:p>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母婴护理保健</w:t>
            </w:r>
          </w:p>
        </w:tc>
        <w:tc>
          <w:tcPr>
            <w:tcW w:w="2775"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pacing w:beforeLines="0" w:afterLines="0"/>
              <w:jc w:val="center"/>
              <w:rPr>
                <w:rFonts w:hint="eastAsia" w:ascii="仿宋" w:hAnsi="仿宋" w:eastAsia="仿宋" w:cs="仿宋"/>
                <w:sz w:val="24"/>
                <w:szCs w:val="24"/>
              </w:rPr>
            </w:pPr>
            <w:r>
              <w:rPr>
                <w:rFonts w:hint="eastAsia" w:ascii="仿宋" w:hAnsi="仿宋" w:eastAsia="仿宋" w:cs="仿宋"/>
                <w:sz w:val="24"/>
                <w:szCs w:val="24"/>
              </w:rPr>
              <w:t>护士执业资格证书、</w:t>
            </w:r>
          </w:p>
          <w:p>
            <w:pPr>
              <w:autoSpaceDE w:val="0"/>
              <w:autoSpaceDN w:val="0"/>
              <w:adjustRightInd w:val="0"/>
              <w:spacing w:beforeLines="0" w:afterLines="0"/>
              <w:jc w:val="center"/>
              <w:rPr>
                <w:rFonts w:hint="eastAsia" w:ascii="仿宋" w:hAnsi="仿宋" w:eastAsia="仿宋" w:cs="仿宋"/>
                <w:sz w:val="24"/>
                <w:szCs w:val="24"/>
              </w:rPr>
            </w:pPr>
            <w:r>
              <w:rPr>
                <w:rFonts w:hint="eastAsia" w:ascii="仿宋" w:hAnsi="仿宋" w:eastAsia="仿宋" w:cs="仿宋"/>
                <w:sz w:val="24"/>
                <w:szCs w:val="24"/>
              </w:rPr>
              <w:t>母婴保健技术资格证书、</w:t>
            </w:r>
          </w:p>
          <w:p>
            <w:pPr>
              <w:autoSpaceDE w:val="0"/>
              <w:autoSpaceDN w:val="0"/>
              <w:adjustRightInd w:val="0"/>
              <w:spacing w:beforeLines="0" w:afterLines="0"/>
              <w:jc w:val="center"/>
              <w:rPr>
                <w:rFonts w:hint="eastAsia" w:ascii="仿宋" w:hAnsi="仿宋" w:eastAsia="仿宋" w:cs="仿宋"/>
                <w:sz w:val="24"/>
                <w:szCs w:val="24"/>
              </w:rPr>
            </w:pPr>
            <w:r>
              <w:rPr>
                <w:rFonts w:hint="eastAsia" w:ascii="仿宋" w:hAnsi="仿宋" w:eastAsia="仿宋" w:cs="仿宋"/>
                <w:sz w:val="24"/>
                <w:szCs w:val="24"/>
              </w:rPr>
              <w:t>育婴师技能证书</w:t>
            </w:r>
          </w:p>
        </w:tc>
      </w:tr>
    </w:tbl>
    <w:p>
      <w:pPr>
        <w:spacing w:beforeLines="0" w:afterLines="0" w:line="360" w:lineRule="auto"/>
        <w:rPr>
          <w:rFonts w:hint="eastAsia" w:ascii="宋体" w:hAnsi="宋体" w:eastAsia="宋体"/>
          <w:color w:val="auto"/>
          <w:sz w:val="28"/>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olor w:val="auto"/>
          <w:sz w:val="32"/>
        </w:rPr>
      </w:pPr>
      <w:r>
        <w:rPr>
          <w:rFonts w:hint="eastAsia" w:ascii="黑体" w:hAnsi="黑体" w:eastAsia="黑体"/>
          <w:color w:val="auto"/>
          <w:sz w:val="32"/>
        </w:rPr>
        <w:t>五、培养目标与培养规格</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仿宋" w:hAnsi="仿宋" w:eastAsia="仿宋" w:cs="仿宋"/>
          <w:b/>
          <w:bCs/>
          <w:sz w:val="32"/>
          <w:lang w:val="en-US"/>
        </w:rPr>
      </w:pPr>
      <w:r>
        <w:rPr>
          <w:rFonts w:hint="eastAsia" w:ascii="仿宋" w:hAnsi="仿宋" w:eastAsia="仿宋" w:cs="仿宋"/>
          <w:b/>
          <w:bCs/>
          <w:sz w:val="32"/>
          <w:lang w:val="en-US"/>
        </w:rPr>
        <w:t>（一）培养目标</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lang w:val="en-US"/>
        </w:rPr>
      </w:pPr>
      <w:r>
        <w:rPr>
          <w:rFonts w:hint="eastAsia" w:ascii="仿宋" w:hAnsi="仿宋" w:eastAsia="仿宋"/>
          <w:color w:val="auto"/>
          <w:sz w:val="32"/>
        </w:rPr>
        <w:t>本专业坚持立德树人，面向医疗和妇幼保健等机构，培养从事临床助产和母婴护理保健等工作，德智体美劳全面发展的技能型卫生专业人才。</w:t>
      </w:r>
      <w:r>
        <w:rPr>
          <w:rFonts w:hint="eastAsia" w:ascii="仿宋" w:hAnsi="仿宋" w:eastAsia="仿宋"/>
          <w:color w:val="auto"/>
          <w:sz w:val="32"/>
          <w:lang w:val="en-US"/>
        </w:rPr>
        <w:t>通过三年学习，可以以“3+证书”高职高考、成人高考途径继续升学深造。</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仿宋" w:hAnsi="仿宋" w:eastAsia="仿宋" w:cs="仿宋"/>
          <w:b/>
          <w:bCs/>
          <w:sz w:val="32"/>
          <w:lang w:val="en-US"/>
        </w:rPr>
      </w:pPr>
      <w:r>
        <w:rPr>
          <w:rFonts w:hint="eastAsia" w:ascii="仿宋" w:hAnsi="仿宋" w:eastAsia="仿宋" w:cs="仿宋"/>
          <w:b/>
          <w:bCs/>
          <w:sz w:val="32"/>
          <w:lang w:val="en-US"/>
        </w:rPr>
        <w:t>（二）培养规格</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本专业毕业生应具有以下职业素养、专业知识和技能：</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lang w:val="en-US"/>
        </w:rPr>
        <w:t>1.</w:t>
      </w:r>
      <w:r>
        <w:rPr>
          <w:rFonts w:hint="eastAsia" w:ascii="仿宋" w:hAnsi="仿宋" w:eastAsia="仿宋"/>
          <w:sz w:val="32"/>
        </w:rPr>
        <w:t>职业素养</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具有良好的职业道德和伦理观念，自觉尊重服务对象的人格，保护其隐私。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具有良好的法律意识，自觉遵守医疗卫生、计划生育、母婴保健等相关法律法规，依法实施助产任务。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具有医疗安全、团队合作的职业意识。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具有健康的心理和认真负责的职业态度，能予服务对象以人文关怀。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bookmarkStart w:id="1" w:name="bookmark7"/>
      <w:r>
        <w:rPr>
          <w:rFonts w:hint="eastAsia" w:ascii="仿宋" w:hAnsi="仿宋" w:eastAsia="仿宋"/>
          <w:sz w:val="32"/>
          <w:lang w:val="en-US"/>
        </w:rPr>
        <w:t>2.</w:t>
      </w:r>
      <w:r>
        <w:rPr>
          <w:rFonts w:hint="eastAsia" w:ascii="仿宋" w:hAnsi="仿宋" w:eastAsia="仿宋"/>
          <w:sz w:val="32"/>
        </w:rPr>
        <w:t>专业知识和技能</w:t>
      </w:r>
      <w:bookmarkEnd w:id="1"/>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掌握与助产专业相关的基础医学、临床医学和预防保健知识。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掌握产科、妇科的评估方法，能进行观察评估，并能进行安全给药。</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具有助产的基本知识和技能，能完成产前评估、产程观察、自然分娩接生、产后观察及新生儿处理。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能完成接生、产科与妇科手术等的用物准备，并能进行手术、监护、抢救等的配合。</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能使用常用器械、仪器、设备，安排与管理适合孕产妇、新生儿及妇科患者的环境，保证其安全与舒适。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掌握常用护理技术，能进行孕产妇和婴幼儿的日常基础护理操作及专科护理操作。</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具有护理的基本知识和技能，能按照护理工作程序，发现并解决护理问题，评价护理结果。</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能与孕产妇、妇科患者及家属进行沟通，开展心理护理与母婴保健的健康教育；能进行医护团队内的专业交流。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能应急处理和配合医师抢救急危重症病人。</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bookmarkStart w:id="2" w:name="bookmark8"/>
      <w:r>
        <w:rPr>
          <w:rFonts w:hint="eastAsia" w:ascii="仿宋" w:hAnsi="仿宋" w:eastAsia="仿宋"/>
          <w:sz w:val="32"/>
        </w:rPr>
        <w:t>专业（技能）方向</w:t>
      </w:r>
      <w:r>
        <w:rPr>
          <w:rFonts w:hint="eastAsia" w:ascii="仿宋" w:hAnsi="仿宋" w:eastAsia="仿宋"/>
          <w:sz w:val="32"/>
          <w:lang w:val="en-US"/>
        </w:rPr>
        <w:t>-</w:t>
      </w:r>
      <w:r>
        <w:rPr>
          <w:rFonts w:hint="eastAsia" w:ascii="仿宋" w:hAnsi="仿宋" w:eastAsia="仿宋"/>
          <w:sz w:val="32"/>
        </w:rPr>
        <w:t>母婴保健</w:t>
      </w:r>
      <w:bookmarkEnd w:id="2"/>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掌握母婴保健的基本知识和技能，能进行围生期保健以及科学育儿的咨询和指导。</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掌握遗传与优生的基本知识和技能，能进行优生优育的咨询和指导。</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sz w:val="32"/>
        </w:rPr>
      </w:pPr>
      <w:r>
        <w:rPr>
          <w:rFonts w:hint="eastAsia" w:ascii="仿宋" w:hAnsi="仿宋" w:eastAsia="仿宋"/>
          <w:sz w:val="32"/>
        </w:rPr>
        <w:t>能开展母婴保健法律法规的宣传教育；能进行孕产妇健康管理，对社区孕产妇、新生儿和婴儿提供连续性的照顾。</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olor w:val="auto"/>
          <w:sz w:val="32"/>
        </w:rPr>
      </w:pPr>
      <w:r>
        <w:rPr>
          <w:rFonts w:hint="eastAsia" w:ascii="黑体" w:hAnsi="黑体" w:eastAsia="黑体"/>
          <w:color w:val="auto"/>
          <w:sz w:val="32"/>
        </w:rPr>
        <w:t>六、课程设置及要求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仿宋" w:hAnsi="仿宋" w:eastAsia="仿宋" w:cs="仿宋"/>
          <w:b/>
          <w:bCs/>
          <w:sz w:val="32"/>
          <w:lang w:val="en-US"/>
        </w:rPr>
      </w:pPr>
      <w:r>
        <w:rPr>
          <w:rFonts w:hint="eastAsia" w:ascii="仿宋" w:hAnsi="仿宋" w:eastAsia="仿宋" w:cs="仿宋"/>
          <w:b/>
          <w:bCs/>
          <w:sz w:val="32"/>
          <w:lang w:val="en-US"/>
        </w:rPr>
        <w:t>（一）公共基础课程</w:t>
      </w:r>
    </w:p>
    <w:tbl>
      <w:tblPr>
        <w:tblStyle w:val="10"/>
        <w:tblW w:w="90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418"/>
        <w:gridCol w:w="2268"/>
        <w:gridCol w:w="311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autoSpaceDE w:val="0"/>
              <w:autoSpaceDN w:val="0"/>
              <w:adjustRightInd w:val="0"/>
              <w:jc w:val="center"/>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序号</w:t>
            </w:r>
          </w:p>
        </w:tc>
        <w:tc>
          <w:tcPr>
            <w:tcW w:w="1418" w:type="dxa"/>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课程名称</w:t>
            </w:r>
          </w:p>
        </w:tc>
        <w:tc>
          <w:tcPr>
            <w:tcW w:w="2268" w:type="dxa"/>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课程目标</w:t>
            </w:r>
          </w:p>
        </w:tc>
        <w:tc>
          <w:tcPr>
            <w:tcW w:w="3118" w:type="dxa"/>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主要内容及教学要求</w:t>
            </w:r>
          </w:p>
        </w:tc>
        <w:tc>
          <w:tcPr>
            <w:tcW w:w="788" w:type="dxa"/>
          </w:tcPr>
          <w:p>
            <w:pPr>
              <w:autoSpaceDE w:val="0"/>
              <w:autoSpaceDN w:val="0"/>
              <w:adjustRightInd w:val="0"/>
              <w:jc w:val="center"/>
              <w:rPr>
                <w:rFonts w:hint="eastAsia" w:ascii="仿宋" w:hAnsi="仿宋" w:eastAsia="仿宋" w:cs="仿宋"/>
                <w:b/>
                <w:bCs/>
                <w:color w:val="000000"/>
                <w:kern w:val="0"/>
                <w:sz w:val="24"/>
                <w:szCs w:val="24"/>
                <w:highlight w:val="yellow"/>
              </w:rPr>
            </w:pPr>
            <w:r>
              <w:rPr>
                <w:rFonts w:hint="eastAsia" w:ascii="仿宋" w:hAnsi="仿宋" w:eastAsia="仿宋" w:cs="仿宋"/>
                <w:b/>
                <w:bCs/>
                <w:color w:val="000000"/>
                <w:kern w:val="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1</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弟子规</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highlight w:val="yellow"/>
              </w:rPr>
            </w:pPr>
            <w:r>
              <w:rPr>
                <w:rFonts w:hint="eastAsia" w:ascii="仿宋" w:hAnsi="仿宋" w:eastAsia="仿宋" w:cs="仿宋"/>
                <w:color w:val="000000"/>
                <w:kern w:val="0"/>
                <w:sz w:val="24"/>
                <w:szCs w:val="24"/>
              </w:rPr>
              <w:t>传承中华优秀传统文化，学习儒家经典作品，以培养学生热爱中国共产党、热爱祖国、热爱人民，为实现共产主义理想信念而忘我工作、无私奉献为主要目标。</w:t>
            </w:r>
          </w:p>
        </w:tc>
        <w:tc>
          <w:tcPr>
            <w:tcW w:w="3118" w:type="dxa"/>
            <w:vAlign w:val="center"/>
          </w:tcPr>
          <w:p>
            <w:pPr>
              <w:widowControl/>
              <w:shd w:val="clear" w:color="auto" w:fill="FFFFFF"/>
              <w:ind w:firstLine="480" w:firstLineChars="200"/>
              <w:jc w:val="both"/>
              <w:rPr>
                <w:rFonts w:hint="eastAsia" w:ascii="仿宋" w:hAnsi="仿宋" w:eastAsia="仿宋" w:cs="仿宋"/>
                <w:color w:val="000000"/>
                <w:kern w:val="0"/>
                <w:sz w:val="24"/>
                <w:szCs w:val="24"/>
                <w:highlight w:val="yellow"/>
              </w:rPr>
            </w:pPr>
            <w:r>
              <w:rPr>
                <w:rFonts w:hint="eastAsia" w:ascii="仿宋" w:hAnsi="仿宋" w:eastAsia="仿宋" w:cs="仿宋"/>
                <w:color w:val="000000"/>
                <w:kern w:val="0"/>
                <w:sz w:val="24"/>
                <w:szCs w:val="24"/>
              </w:rPr>
              <w:t>以“社会主义核心价值观”为导向，以《弟子规》为基本结构，从学生的“在家、出外、待人、接物、为人、处事”等日常生活中去培养和提高学生的道德素质，从受教育者的现实生活、现实存在出发，引导个体进行道德实践，将德育渗透到学习、生活中。</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highlight w:val="yellow"/>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2</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职业生涯规划</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帮助学生充分认识、了解和评价自己。帮助学生按照自己的能力条件找到一份适合的工作，更要帮助学生真正了解自己的优点和缺点，根据主客观条件设计出合理、可行的职业生涯发展方向。</w:t>
            </w:r>
          </w:p>
        </w:tc>
        <w:tc>
          <w:tcPr>
            <w:tcW w:w="311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课程具有良好的人文精神，教育学生立足人生，做好全面设计，分步实施。帮助学生充分认识、了解和评价自己。不仅仅是帮助学生按照自己的能力条件找到一份适合的工作，更要帮助学生真正了解自己的优点和缺点，根据主客观条件设计出合理、可行的职业生涯发展方向。</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3</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职业道德与法律</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培养良好的职业道德，具有良好的法律意识和医疗安全意识，自觉遵守有关医疗卫生的法律法规。</w:t>
            </w:r>
          </w:p>
        </w:tc>
        <w:tc>
          <w:tcPr>
            <w:tcW w:w="311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依据《中等职业学校职业道德与法律教学大纲》开设，并与专业实际和行业发展密切结合，具有良好的职业道德，具有良好的法律意识和医疗安全意识，自觉遵守有关医疗卫生的法律法规。</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4</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经济政治与社会</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使学生认同我国的经济、政治制度，了解所处的文化和社会环境，树立中国特色社会主义共同理想，积极投身于我国经济、政治、文化、社会建设中。</w:t>
            </w:r>
          </w:p>
        </w:tc>
        <w:tc>
          <w:tcPr>
            <w:tcW w:w="311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依据《中等职业学校经济政治与社会教学大纲》开设，并与专业实际和行业发展密切结合，使学生认同我国的经济、政治制度，了解所处的文化和社会环境，树立中国特色社会主义共同理想，积极投身于我国经济、政治、文化、社会建设中。</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5</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哲学与人生</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正确看待自然、社会的发展，正确认识和处理人生发展中的基本问题，树立和追求崇高理想，逐步形成正确的人生观和价值观。</w:t>
            </w:r>
          </w:p>
        </w:tc>
        <w:tc>
          <w:tcPr>
            <w:tcW w:w="311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帮助学生学习运用辩证唯物主义和历史唯物主义的观点和方法，正确看待自然、社会的发展，正确认识和处理人生发展中的基本问题，树立和追求崇高理想，逐步形成正确的世界观、人生观和价值观。</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autoSpaceDE w:val="0"/>
              <w:autoSpaceDN w:val="0"/>
              <w:adjustRightInd w:val="0"/>
              <w:jc w:val="center"/>
              <w:rPr>
                <w:rFonts w:hint="eastAsia" w:ascii="仿宋" w:hAnsi="仿宋" w:eastAsia="仿宋" w:cs="仿宋"/>
                <w:b/>
                <w:bCs/>
                <w:color w:val="000000" w:themeColor="text1"/>
                <w:kern w:val="0"/>
                <w:sz w:val="24"/>
                <w:szCs w:val="24"/>
                <w:lang w:val="en-US" w:eastAsia="zh-CN"/>
                <w14:textFill>
                  <w14:solidFill>
                    <w14:schemeClr w14:val="tx1"/>
                  </w14:solidFill>
                </w14:textFill>
              </w:rPr>
            </w:pPr>
            <w:r>
              <w:rPr>
                <w:rFonts w:hint="eastAsia" w:ascii="仿宋" w:hAnsi="仿宋" w:eastAsia="仿宋" w:cs="仿宋"/>
                <w:b/>
                <w:bCs/>
                <w:color w:val="000000" w:themeColor="text1"/>
                <w:kern w:val="0"/>
                <w:sz w:val="24"/>
                <w:szCs w:val="24"/>
                <w:lang w:val="en-US" w:eastAsia="zh-CN"/>
                <w14:textFill>
                  <w14:solidFill>
                    <w14:schemeClr w14:val="tx1"/>
                  </w14:solidFill>
                </w14:textFill>
              </w:rPr>
              <w:t>6</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themeColor="text1"/>
                <w:kern w:val="0"/>
                <w:sz w:val="24"/>
                <w:szCs w:val="24"/>
                <w14:textFill>
                  <w14:solidFill>
                    <w14:schemeClr w14:val="tx1"/>
                  </w14:solidFill>
                </w14:textFill>
              </w:rPr>
              <w:t>语文</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促进学生语文阅读能力和文学欣赏能力的提高。</w:t>
            </w:r>
          </w:p>
        </w:tc>
        <w:tc>
          <w:tcPr>
            <w:tcW w:w="3118" w:type="dxa"/>
            <w:vAlign w:val="center"/>
          </w:tcPr>
          <w:p>
            <w:pPr>
              <w:autoSpaceDE w:val="0"/>
              <w:autoSpaceDN w:val="0"/>
              <w:adjustRightInd w:val="0"/>
              <w:ind w:left="4" w:leftChars="2"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依据《中等职业学校语文教学大纲》开设，并注重在职业模块的教学内容中体现专业特色，发展学生思维、形成能力、提高素质，对学生的职业生涯、终身学习和个性发展起奠基作用。</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7</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数学</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进一步培养学生的基本运算能力、基本计算工具使用能力、空间想像能力、数形结合能力、思维能力和简单实际应用能力。为学习专业知识、掌握职业技能、继续学习和终身发展奠定基础。</w:t>
            </w:r>
          </w:p>
        </w:tc>
        <w:tc>
          <w:tcPr>
            <w:tcW w:w="311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依据《中等职业学校数学教学大纲》开设，并注重在职业模块的教学内容中体现专业特色，进一步培养学生的基本运算能力、基本计算工具使用能力、空间想像能力、数形结合能力、思维能力和简单实际应用能力。通过本课程的学习，提高学生分析问题和解决问题的能力，发展学生的创新意识，进一步培养学生的科学思维方法和辩证唯物主义思想。培养学生掌握必要的数学基础知识，具备必需的相关技能与能力，为学习专业知识、掌握职业技能、继续学习和终身发展奠定基础。</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8</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英语</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在初中英语教学的基础上，使学生巩固、扩大基础知识，培养听、说、读、写的基本技能；注重培养学生运用英语进行交际的能力和继续学习的能力；激发和培养学生的学习兴趣，帮助学生树立自信心，养成良好的学习习惯，提高自主学习的能力，形成有效的学习策略。</w:t>
            </w:r>
          </w:p>
        </w:tc>
        <w:tc>
          <w:tcPr>
            <w:tcW w:w="311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使学生在了解并尊重国外优秀文化传统的同时，更好地理解和热爱中华民族的优秀文化传统，提高思想品德修养，形成健全的人格，培养主动参与意识和合作精神，开发学生的语言能力和运用英语进行真实交际的能力，为学生的继续发展打下良好的基础，为培养高素质劳动者和中初级专门人才服务。</w:t>
            </w:r>
          </w:p>
          <w:p>
            <w:pPr>
              <w:autoSpaceDE w:val="0"/>
              <w:autoSpaceDN w:val="0"/>
              <w:adjustRightInd w:val="0"/>
              <w:jc w:val="both"/>
              <w:rPr>
                <w:rFonts w:hint="eastAsia" w:ascii="仿宋" w:hAnsi="仿宋" w:eastAsia="仿宋" w:cs="仿宋"/>
                <w:color w:val="000000"/>
                <w:kern w:val="0"/>
                <w:sz w:val="24"/>
                <w:szCs w:val="24"/>
              </w:rPr>
            </w:pP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9</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医用化学基础</w:t>
            </w:r>
          </w:p>
        </w:tc>
        <w:tc>
          <w:tcPr>
            <w:tcW w:w="2268" w:type="dxa"/>
            <w:vAlign w:val="center"/>
          </w:tcPr>
          <w:p>
            <w:pPr>
              <w:ind w:firstLine="480" w:firstLineChars="200"/>
              <w:jc w:val="both"/>
              <w:rPr>
                <w:rFonts w:hint="eastAsia" w:ascii="仿宋" w:hAnsi="仿宋" w:eastAsia="仿宋" w:cs="仿宋"/>
                <w:sz w:val="24"/>
                <w:szCs w:val="24"/>
              </w:rPr>
            </w:pPr>
            <w:r>
              <w:rPr>
                <w:rFonts w:hint="eastAsia" w:ascii="仿宋" w:hAnsi="仿宋" w:eastAsia="仿宋" w:cs="仿宋"/>
                <w:sz w:val="24"/>
                <w:szCs w:val="24"/>
              </w:rPr>
              <w:t>能依据组成和性质对常见物质进行辨识;能从微观结构探析物质的多样性,认识物质性质的差异、反应特征和变化规律,理解元素的递变规律;使用化学符号描述常见物值及其变化;从微面理现象月解释原因。理解物图是不断运动的,也是变化的;了解化学变化的本质,特征和规律,如化学变化作有能量变化;了解化学反应速率形或化学平衡巴想,能运用化学反应速率和化学衡形理分析和解决生产,生中单的实际问题。握观化学反现象的方法,使用规范的化学语言准确地述反应现象分析化学反应现象,认识反应的特征,规律和本质;能国用化学变化反规律解决物质和分类问题。认识实验探究对化学课程学习的重要性,现化学实本操作技能主动与人合作,体验实验探完程,学会实验究的基本方法,利图探究结果形成合理的结论具有质疑与批判精,初步形成创新识。具有严求实的科学态度和精益家精的工匠精神;增强探究物性和变化的趣主动关注,客观分与化学相关的社会点同题;能正确认识化学与类进步,社会发展及生态文明的关系形成节给,环保、安全的行动自宽,增社会直任感。</w:t>
            </w:r>
          </w:p>
        </w:tc>
        <w:tc>
          <w:tcPr>
            <w:tcW w:w="3118" w:type="dxa"/>
            <w:vAlign w:val="center"/>
          </w:tcPr>
          <w:p>
            <w:pPr>
              <w:ind w:firstLine="480" w:firstLineChars="200"/>
              <w:jc w:val="both"/>
              <w:rPr>
                <w:rFonts w:hint="eastAsia" w:ascii="仿宋" w:hAnsi="仿宋" w:eastAsia="仿宋" w:cs="仿宋"/>
                <w:sz w:val="24"/>
                <w:szCs w:val="24"/>
              </w:rPr>
            </w:pPr>
            <w:r>
              <w:rPr>
                <w:rFonts w:hint="eastAsia" w:ascii="仿宋" w:hAnsi="仿宋" w:eastAsia="仿宋" w:cs="仿宋"/>
                <w:sz w:val="24"/>
                <w:szCs w:val="24"/>
              </w:rPr>
              <w:t>基础模块本模块由原子结构与化学键、化学反应及其规律、溶液与水溶液中的离子反应、常见无机物及应用,简单有机化合物及其应用、常见生物分子及合成高分子化合物六个主题组成。</w:t>
            </w:r>
          </w:p>
          <w:p>
            <w:pPr>
              <w:ind w:firstLine="480" w:firstLineChars="200"/>
              <w:jc w:val="both"/>
              <w:rPr>
                <w:rFonts w:hint="eastAsia" w:ascii="仿宋" w:hAnsi="仿宋" w:eastAsia="仿宋" w:cs="仿宋"/>
                <w:sz w:val="24"/>
                <w:szCs w:val="24"/>
              </w:rPr>
            </w:pPr>
            <w:r>
              <w:rPr>
                <w:rFonts w:hint="eastAsia" w:ascii="仿宋" w:hAnsi="仿宋" w:eastAsia="仿宋" w:cs="仿宋"/>
                <w:sz w:val="24"/>
                <w:szCs w:val="24"/>
              </w:rPr>
              <w:t>拓展模块本模块分为医药卫生类、农林牧渔类、加工制造类三大类,医药卫生类由溶液、胶体和渗透压,缓冲溶液,闭链烃,烃的生物,脂类,糖类,杂环化合物和生物碱,蛋白质和核酸八个专题组成;农林牧渔类由缓冲溶液、胶体和渗透压,滴定分析法,脂类和纤维素,杂环化合物、生物碱和核酸四个专题组成加工制造类由电化学基础与金属防护、化学与材料两个专题组成。</w:t>
            </w:r>
          </w:p>
          <w:p>
            <w:pPr>
              <w:ind w:firstLine="480" w:firstLineChars="200"/>
              <w:jc w:val="both"/>
              <w:rPr>
                <w:rFonts w:hint="eastAsia" w:ascii="仿宋" w:hAnsi="仿宋" w:eastAsia="仿宋" w:cs="仿宋"/>
                <w:sz w:val="24"/>
                <w:szCs w:val="24"/>
              </w:rPr>
            </w:pPr>
            <w:r>
              <w:rPr>
                <w:rFonts w:hint="eastAsia" w:ascii="仿宋" w:hAnsi="仿宋" w:eastAsia="仿宋" w:cs="仿宋"/>
                <w:sz w:val="24"/>
                <w:szCs w:val="24"/>
              </w:rPr>
              <w:t>教学要求中等职业学校化学课程教学要落实立德树人根本任务,以促进学生化学学科核心素养的形成和发展为目标,以服务发展和促进就业为导向,依据课程标准,体现职业教育特色,突出化学学科特点,遵循化学教育规律,从学生实际出发,创设问题情境,注重实践教学,充分利用信息技术开发多种课程资源,有效提高课程教学质量。</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autoSpaceDE w:val="0"/>
              <w:autoSpaceDN w:val="0"/>
              <w:adjustRightInd w:val="0"/>
              <w:jc w:val="center"/>
              <w:rPr>
                <w:rFonts w:hint="default"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10</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体育与健康</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使学生初步掌握体育的基本知识、基本技术和基本技能。增强学生的体质,锻炼学生的意志品质,养成良好的生活习惯。</w:t>
            </w:r>
          </w:p>
        </w:tc>
        <w:tc>
          <w:tcPr>
            <w:tcW w:w="311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依据《中等职业学校体育与健康教学指导纲要》开设，通过体育课的教学,增强学生的体质,锻炼学生的意志品质,养成良好的生活习惯,培养德、智、体、美、劳全面发展的社会主义现代化建设的合格人才。使学生初步掌握体育的基本知识、基本技术和基本技能。</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autoSpaceDE w:val="0"/>
              <w:autoSpaceDN w:val="0"/>
              <w:adjustRightInd w:val="0"/>
              <w:jc w:val="center"/>
              <w:rPr>
                <w:rFonts w:hint="default" w:ascii="仿宋" w:hAnsi="仿宋" w:eastAsia="仿宋" w:cs="仿宋"/>
                <w:b/>
                <w:bCs/>
                <w:color w:val="000000" w:themeColor="text1"/>
                <w:kern w:val="0"/>
                <w:sz w:val="24"/>
                <w:szCs w:val="24"/>
                <w:lang w:val="en-US" w:eastAsia="zh-CN"/>
                <w14:textFill>
                  <w14:solidFill>
                    <w14:schemeClr w14:val="tx1"/>
                  </w14:solidFill>
                </w14:textFill>
              </w:rPr>
            </w:pPr>
            <w:r>
              <w:rPr>
                <w:rFonts w:hint="eastAsia" w:ascii="仿宋" w:hAnsi="仿宋" w:eastAsia="仿宋" w:cs="仿宋"/>
                <w:b/>
                <w:bCs/>
                <w:color w:val="000000" w:themeColor="text1"/>
                <w:kern w:val="0"/>
                <w:sz w:val="24"/>
                <w:szCs w:val="24"/>
                <w:lang w:val="en-US" w:eastAsia="zh-CN"/>
                <w14:textFill>
                  <w14:solidFill>
                    <w14:schemeClr w14:val="tx1"/>
                  </w14:solidFill>
                </w14:textFill>
              </w:rPr>
              <w:t>11</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themeColor="text1"/>
                <w:kern w:val="0"/>
                <w:sz w:val="24"/>
                <w:szCs w:val="24"/>
                <w14:textFill>
                  <w14:solidFill>
                    <w14:schemeClr w14:val="tx1"/>
                  </w14:solidFill>
                </w14:textFill>
              </w:rPr>
              <w:t>形体与礼仪</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重视强化礼仪的实训技能训练，掌握礼仪在护理工作的应用技巧，重视人文关怀在护理工作中的重要意义，培养学生良好的护理职业素养和行为习惯，以适应以健康为中心的现代医学模式的发展。</w:t>
            </w:r>
          </w:p>
        </w:tc>
        <w:tc>
          <w:tcPr>
            <w:tcW w:w="311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全面介绍了护理工作者应当掌握的礼仪常识，礼仪的发展、作用、基本概念及护理礼仪的重要意义，重点介绍了护理人员的仪容、服饰、举止、言谈、交往、工作等方面的礼仪要求，进一步强化实训操作内容，强调实训技能的重要性，注重职业礼仪的实用性和可操作性，使学生能真正做到学以致用。</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autoSpaceDE w:val="0"/>
              <w:autoSpaceDN w:val="0"/>
              <w:adjustRightInd w:val="0"/>
              <w:jc w:val="center"/>
              <w:rPr>
                <w:rFonts w:hint="default"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12</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计算机应用基础</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让学生了解计算机的基础知识、会进行文字书写和图文编排、数据信息处理、一般的计算和数据信息处理。</w:t>
            </w:r>
          </w:p>
        </w:tc>
        <w:tc>
          <w:tcPr>
            <w:tcW w:w="311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让学生了解计算机的基础知识、会进行文字书写和图文编排、一般的计算和数据信息处理，学习运用计算机工作，是当代社会对所有工作人员的必然要求。计算机操作应用以及多媒体技术已经成为中等职业职业学校学生的必修课程。</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autoSpaceDE w:val="0"/>
              <w:autoSpaceDN w:val="0"/>
              <w:adjustRightInd w:val="0"/>
              <w:jc w:val="center"/>
              <w:rPr>
                <w:rFonts w:hint="default"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13</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人际沟通</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通过笔试检验学生学习效果、通过口试及演示，实际检验学生的实践能力。</w:t>
            </w:r>
          </w:p>
        </w:tc>
        <w:tc>
          <w:tcPr>
            <w:tcW w:w="311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依据《中等职业学校人际沟通教学指导纲要》开设，并与专业实际和行业发展密切结合，弄懂人际沟通在日常生活中的礼仪要求。</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autoSpaceDE w:val="0"/>
              <w:autoSpaceDN w:val="0"/>
              <w:adjustRightInd w:val="0"/>
              <w:jc w:val="center"/>
              <w:rPr>
                <w:rFonts w:hint="default"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14</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美育</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掌握美学、美育基础理论与自然美、社会美、艺术美的基本知识；熟悉美感知识及自然美、社会美、艺术美的欣赏方法；了解美学、美育发展简况；具有运用美学理论感受美、鉴赏美、创造美的习惯；养成自觉感受美，鉴赏美、创造美的习惯。</w:t>
            </w:r>
          </w:p>
        </w:tc>
        <w:tc>
          <w:tcPr>
            <w:tcW w:w="311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本教材分为上、下两篇，共十章。上篇五章，重点讲解美育基础理论，包括美、美育、美的范畴、美的形态等内容；下篇五章，侧重于实用艺术、造型艺术、表演艺术、综合艺术、书法艺术欣赏。教材以马克思主义美育思想为指导，以养成“融美于心灵的习惯”为目的，以陶冶学生知美、好美、乐美的情感为本质，以培养学生感受美、鉴赏美、创造美的能力为手段，以全面提高学生综合素质为终极目标。</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autoSpaceDE w:val="0"/>
              <w:autoSpaceDN w:val="0"/>
              <w:adjustRightInd w:val="0"/>
              <w:jc w:val="center"/>
              <w:rPr>
                <w:rFonts w:hint="default"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15</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历史</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中等职业学校历史课程的目标是落实立德树人的根本任务,使学生通过历史课程的学习,掌握必备的历史知识,形成历史学科核心素养。</w:t>
            </w:r>
          </w:p>
        </w:tc>
        <w:tc>
          <w:tcPr>
            <w:tcW w:w="311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依据《中等职业学校历史教学大纲》开设，并与专业实际和行业发展密切结合。主要学习内容是中国历史。要求基于历史学科核心素养设计教学；倡导多元化的教学方式；注重历史学习与学生职业发展的融合；加强现代信息技术在历史教学中的应用。</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r>
    </w:tbl>
    <w:p>
      <w:pPr>
        <w:autoSpaceDE w:val="0"/>
        <w:autoSpaceDN w:val="0"/>
        <w:adjustRightInd w:val="0"/>
        <w:jc w:val="left"/>
        <w:rPr>
          <w:rFonts w:hint="eastAsia" w:ascii="仿宋" w:hAnsi="仿宋" w:eastAsia="仿宋" w:cs="仿宋"/>
          <w:color w:val="000000"/>
          <w:kern w:val="0"/>
          <w:sz w:val="24"/>
          <w:szCs w:val="24"/>
        </w:rPr>
      </w:pPr>
    </w:p>
    <w:p>
      <w:pPr>
        <w:autoSpaceDE w:val="0"/>
        <w:autoSpaceDN w:val="0"/>
        <w:adjustRightInd w:val="0"/>
        <w:ind w:firstLine="643" w:firstLineChars="200"/>
        <w:jc w:val="left"/>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（二）专业（技能）课程</w:t>
      </w:r>
    </w:p>
    <w:p>
      <w:pPr>
        <w:autoSpaceDE w:val="0"/>
        <w:autoSpaceDN w:val="0"/>
        <w:adjustRightInd w:val="0"/>
        <w:jc w:val="left"/>
        <w:rPr>
          <w:rFonts w:hint="eastAsia" w:ascii="仿宋" w:hAnsi="仿宋" w:eastAsia="仿宋" w:cs="仿宋"/>
          <w:color w:val="000000"/>
          <w:kern w:val="0"/>
          <w:sz w:val="24"/>
          <w:szCs w:val="24"/>
        </w:rPr>
      </w:pP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18"/>
        <w:gridCol w:w="2268"/>
        <w:gridCol w:w="311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序号</w:t>
            </w:r>
          </w:p>
        </w:tc>
        <w:tc>
          <w:tcPr>
            <w:tcW w:w="1418" w:type="dxa"/>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课程名称</w:t>
            </w:r>
          </w:p>
        </w:tc>
        <w:tc>
          <w:tcPr>
            <w:tcW w:w="2268" w:type="dxa"/>
          </w:tcPr>
          <w:p>
            <w:pPr>
              <w:autoSpaceDE w:val="0"/>
              <w:autoSpaceDN w:val="0"/>
              <w:adjustRightInd w:val="0"/>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课程目标</w:t>
            </w:r>
          </w:p>
        </w:tc>
        <w:tc>
          <w:tcPr>
            <w:tcW w:w="3118" w:type="dxa"/>
          </w:tcPr>
          <w:p>
            <w:pPr>
              <w:autoSpaceDE w:val="0"/>
              <w:autoSpaceDN w:val="0"/>
              <w:adjustRightInd w:val="0"/>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主要内容及教学要求</w:t>
            </w:r>
          </w:p>
        </w:tc>
        <w:tc>
          <w:tcPr>
            <w:tcW w:w="788" w:type="dxa"/>
          </w:tcPr>
          <w:p>
            <w:pPr>
              <w:autoSpaceDE w:val="0"/>
              <w:autoSpaceDN w:val="0"/>
              <w:adjustRightInd w:val="0"/>
              <w:jc w:val="center"/>
              <w:rPr>
                <w:rFonts w:hint="eastAsia" w:ascii="仿宋" w:hAnsi="仿宋" w:eastAsia="仿宋" w:cs="仿宋"/>
                <w:b/>
                <w:bCs/>
                <w:color w:val="000000"/>
                <w:kern w:val="0"/>
                <w:sz w:val="24"/>
                <w:szCs w:val="24"/>
                <w:highlight w:val="yellow"/>
              </w:rPr>
            </w:pPr>
            <w:r>
              <w:rPr>
                <w:rFonts w:hint="eastAsia" w:ascii="仿宋" w:hAnsi="仿宋" w:eastAsia="仿宋" w:cs="仿宋"/>
                <w:b/>
                <w:bCs/>
                <w:color w:val="000000"/>
                <w:kern w:val="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16</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解剖学基础</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学习解剖学基础的目的，是为了系统地掌握正常人体形态、结构，为学习后续的医学基础课程和助产专业课程奠定基础，从而更好地理解和分析人体生理功能与病理变化，正确认识、鉴别疾病发生、发展规律，以便采取有效的治疗和护理措施，帮助病患康复。</w:t>
            </w:r>
          </w:p>
        </w:tc>
        <w:tc>
          <w:tcPr>
            <w:tcW w:w="3118" w:type="dxa"/>
            <w:vAlign w:val="center"/>
          </w:tcPr>
          <w:p>
            <w:pPr>
              <w:autoSpaceDE w:val="0"/>
              <w:autoSpaceDN w:val="0"/>
              <w:adjustRightInd w:val="0"/>
              <w:ind w:firstLine="360" w:firstLineChars="15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了解人体组成的结构层次；掌握人体胚胎发生、发育的基本过程；掌握人体各系统主要器官的形态、结构、位置、毗邻关系及体表投影；能认识人体主要器官的标本,识别人体重要脏器的体表标志；能识别和判断人体结构是否正常。</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highlight w:val="yellow"/>
              </w:rPr>
            </w:pPr>
            <w:r>
              <w:rPr>
                <w:rFonts w:hint="eastAsia" w:ascii="仿宋" w:hAnsi="仿宋" w:eastAsia="仿宋" w:cs="仿宋"/>
                <w:color w:val="000000"/>
                <w:kern w:val="0"/>
                <w:sz w:val="24"/>
                <w:szCs w:val="24"/>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17</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生理学基础</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掌握生理学的基础知识和基本技能，为学生学习相关专业知识奠定基础，以满足其从事防病治病、卫生保健等临床实践工作的多层次需要。</w:t>
            </w:r>
          </w:p>
        </w:tc>
        <w:tc>
          <w:tcPr>
            <w:tcW w:w="3118" w:type="dxa"/>
            <w:vAlign w:val="center"/>
          </w:tcPr>
          <w:p>
            <w:pPr>
              <w:autoSpaceDE w:val="0"/>
              <w:autoSpaceDN w:val="0"/>
              <w:adjustRightInd w:val="0"/>
              <w:ind w:firstLine="360" w:firstLineChars="15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了解人体与环境的统一关系、人体各系统间的功能联系；掌握重要生命现象的基本过程、人体各主要器官、系统的功能和调节；能运用生理学知识解释正常的生命现象；能识别和判断人体功能是否正常。</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highlight w:val="yellow"/>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18</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病理学基础</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本课程包括病理学和病理生理学，病理学学习的目的是通过形态结构变化的角度观察和研究疾病，认识、掌握疾病的本质和发生发展的规律，为疾病的防治和诊治提供理论基础。病理生理学学习的目的，是从疾病的功能和代谢的角度观察和研究疾病，揭示疾病的本质，为疾病的预防和诊治提供理论和实验依据。</w:t>
            </w:r>
          </w:p>
        </w:tc>
        <w:tc>
          <w:tcPr>
            <w:tcW w:w="311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病理学分为总论和各论两部分。本书第二至五章为病理学总论，研究和阐述细胞、组织的适应、损伤与修复、局部血液循环障碍、炎症和肿瘤等，为不同疾病发生发展的共同规律。第六章为病理学各论，汇总介绍了心血管系统、呼吸系统、消化系统及泌尿系统的10个常见疾病和2个传染病等，研究和阐述的为不同疾病的特殊规律。病理生理学主要从水电解质紊乱、发热、缺氧、休克等研究疾病的功能代谢。要求学生能掌握和熟悉主要疾病的病理、病理生理学知识，认识疾病的本质、了解其发生发展规律，为后续临床课程的学习奠定基础。</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19</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病原生物与</w:t>
            </w:r>
          </w:p>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免疫学基础</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能辨认典型微生物的特征，对临床常见的免疫现象与免疫性疾病、病原性细菌及病毒等传染病的发病机制、实验室检查和特异性防治等方面做出合理的解释。</w:t>
            </w:r>
          </w:p>
          <w:p>
            <w:pPr>
              <w:autoSpaceDE w:val="0"/>
              <w:autoSpaceDN w:val="0"/>
              <w:adjustRightInd w:val="0"/>
              <w:jc w:val="both"/>
              <w:rPr>
                <w:rFonts w:hint="eastAsia" w:ascii="仿宋" w:hAnsi="仿宋" w:eastAsia="仿宋" w:cs="仿宋"/>
                <w:color w:val="000000"/>
                <w:kern w:val="0"/>
                <w:sz w:val="24"/>
                <w:szCs w:val="24"/>
              </w:rPr>
            </w:pPr>
          </w:p>
        </w:tc>
        <w:tc>
          <w:tcPr>
            <w:tcW w:w="311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掌握医学免疫学的基本理论和基本技术，并能对临床常见的免疫现象与免疫性疾病、病原性细菌及病毒等传染病的发病机制、实验室检查和特异性防治等方面正确理解并能做出合理的解释。加深对病原微生物与人体和环境间相互关系的认识、建立无菌观念，树立预防医学的基本理念，为学生今后从事的社区医疗为主的工作打下坚实的基础，并为后续相关课程的学习积累必要的知识。</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20</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药物学基础</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通过本门课程的学习，使学生学会关心、爱护、尊重病人，养成以人为本、关爱生命健康的职业素养和科学严谨的工作作风，理解、掌握药物学的基本理论和基本概念，具有正确执行医嘱、处方的能力，具有观察药物疗效和不良反应的能力，合理、安全用药，正确合理地开展临床常用药物的用药指导、药物咨询和宣教，为用药护理奠定基础。</w:t>
            </w:r>
          </w:p>
        </w:tc>
        <w:tc>
          <w:tcPr>
            <w:tcW w:w="311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药物学基础作为一门实用性较强的综合性学科，涵盖了药理学、药物治疗学、药剂学等学科，主要研究药物的作用、临床应用、不良反应、用药注意事项、常用制剂与用法、用药护理等内容。要求学生理解、掌握药物学的基本理论和基本概念，具有观察药物疗效和不良反应的能力，合理、安全用药，正确合理地开展临床常用药物的用药指导、药物咨询和宣教，并为后续临床相关学科的学习奠定扎实基础。</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21</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健康评估</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初步学会对各类病人医疗仪器检查前后的正确护理，能对各类患者身体状况进行正确评估，掌握常用实验室检查的正常参考值及异常结果的临床意义，能正确进行系统全面的身体状况评估。</w:t>
            </w:r>
          </w:p>
        </w:tc>
        <w:tc>
          <w:tcPr>
            <w:tcW w:w="311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了解心电图检查、影像检查和护理病历书写；掌握健康史评估、心理评估、社会评估和身体评估的主要内容和评估方法；掌握异常体征及常用实验室检查异常结果的临床意义；能初步进行健康资料采集；运用视、触、叩、听技能对被评估者进行身体评估；能进行心电图描记，并能识别常见异常心电图。</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22</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护理伦理与卫生法律法规</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能牢记护士执业中的伦理原则、范畴和行为准则，护士的权利、义务和伦理规范、护士条例、护士注册管理办法、传染病防治法、侵权责任法、医疗事故处理条例、献血法等，初步在这些观念指导下规范地从事护理活动。</w:t>
            </w:r>
          </w:p>
        </w:tc>
        <w:tc>
          <w:tcPr>
            <w:tcW w:w="311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主要内容包括三部分：第一部分为护理伦理学和卫生法学基本理论；第二部分为护理伦理实践（主要包括护士执业中的伦理原则、范畴和行为准则，护士的权利、义务和伦理规范等）；第三部分为护理相关法律法规（主要讨论与护士执业相关的法律法规：护士条例、护士注册管理办法、传染病防治法、侵权责任法、医疗事故处理条例、献血法等问题）。要求学生熟悉护理伦理学和卫生法学基本理论，掌握护士执业中的伦理原则、范畴和行为准则，护士的权利、义务和伦理规范、护士条例、护士注册管理办法、传染病防治法、侵权责任法、医疗事故处理条例、献血法等，能初步了解如何在这些观念指导下规范地从事护理活动。</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23</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心理与精神护理</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学会运用心理护理与精神护理的相关知识，对患者进行正确的评估和护理，使精神障碍病人能够得到及时的治疗和良好的护理。</w:t>
            </w:r>
          </w:p>
        </w:tc>
        <w:tc>
          <w:tcPr>
            <w:tcW w:w="311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主要内容包括心理过程、心理应激与心身疾病、心理评估、临床各科病人的心理护理、常见精神疾病的护理等。要求学生熟悉和掌握心理与精神护理的基本知识，形成相应的能力和技能，了解精神障碍的原因、表现、评估和护理方法，调动学生学习的主动性和积极性，学会运用心理护理与精神护理的相关知识，逐步形成分析问题和解决问题的能力，培养学生良好的护理道德将精神病与人类的其他疾病同样看待，使精神障碍能够得到及时的治疗和良好的护理。</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24</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*护理学基础</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考核学生对基本护理技能操作的掌握情况及学生分析问题和解决问题的能力，考察学生对本课程能力目标和素质目标的掌握程度。</w:t>
            </w:r>
          </w:p>
        </w:tc>
        <w:tc>
          <w:tcPr>
            <w:tcW w:w="311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主要内容是护理学的基本概念、护理相关理论、护理程序、护理安全与防护，以及基础护理技术操作等。要求学生熟悉护理的基本概念，初步掌握护理的基本理论，确立以护理对象为中心的护理理念，能应用护理程序指导实践，掌握基础护理技术操作方法，能规范、熟练地进行各项基础护理技术操作，能正确书写护理医疗文件，能初步分析和解决临床常见的护理问题。</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25</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*内科护理</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能对常见内科疾病患者进行正确的护理评估，找出护理问题，采取合适的护理措施对病人进行护理；能对内科常见病患者治疗反应进行观察和初步分析及处理，能正确书写内科护理记录并配合医师对内科急危重症患者进行抢救，配合医师实施内科常用诊疗技术操作，能运用内科疾病预防保健知识和人际沟通技巧向个体、家庭、社区提供保健服务，开展健康教育。</w:t>
            </w:r>
          </w:p>
        </w:tc>
        <w:tc>
          <w:tcPr>
            <w:tcW w:w="311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主要内容是呼吸系统疾病病人的护理、循环系统疾病病人的护理、消化系统疾病病人的护理、泌尿系统疾病病人的护理、血液系统疾病病人的护理、内分泌代谢疾病病人的护理、风湿性疾病病人的护理、神经系统疾病病人的护理、传染病病人的护理、急救护理等。要求学生了解内科常见疾病的概念，熟悉内科常见病患者的护理问题，掌握内科常见病的护理评估及护理措施，具有对内科常见病患者的病情变化、心理变化和治疗反应进行观察和初步分析及处理的能力，能正确书写内科护理记录，能配合医师对内科急危重症患者进行抢救，能配合医师实施内科常用诊疗技术操作，能运用内科疾病预防保健知识和人际沟通技巧向个体、家庭、社区提供保健服务，开展健康教育。</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26</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*外科护理</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能对外科常见病人进行正确的护理评估，找出护理问题，采取合适的护理措施对病人进行护理；可初步管理手术室和配合常见手术，能运用外科疾病预防保健知识和人际沟通技巧，向个体、家庭及社区提供保健服务，开展健康教育。</w:t>
            </w:r>
          </w:p>
        </w:tc>
        <w:tc>
          <w:tcPr>
            <w:tcW w:w="311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主要内容是外科学总论、手术的基本知识、外科休克病人的护理、外科病人营养支持的护理、麻醉病人的护理、围手术期病人的护理、外科感染病人的护理、损伤病人的护理，以及外科常见疾病病人的护理等。要求学生了解外科有关疾病的概念，熟悉手术室基本工作内容，熟悉外科常见病的处理原则， 熟悉外科常见病的护理问题；掌握外科常见病的护理评估、护理措施，掌握外科常见急危重症的救护原则和方法， 能配合医师对外科急危重症患者进行抢救，具有初步管理手术室和配合常见手术的能力，能运用外科疾病预防保健知识和人际沟通技巧，向个体、家庭及社区提供保健服务，开展健康教育。</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27</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*妇科护理</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highlight w:val="yellow"/>
              </w:rPr>
            </w:pPr>
            <w:r>
              <w:rPr>
                <w:rFonts w:hint="eastAsia" w:ascii="仿宋" w:hAnsi="仿宋" w:eastAsia="仿宋" w:cs="仿宋"/>
                <w:color w:val="000000"/>
                <w:kern w:val="0"/>
                <w:sz w:val="24"/>
                <w:szCs w:val="24"/>
              </w:rPr>
              <w:t>培养学生有良好的职业素养，树立“以人的健康为中心”的护理理念，能根据妇女的生理、心理和社会特点，运用学到的妇科基本知识和技能，按照护理程序，对妇科病人、计划生育服务对象进行整体护理，并初步具备为妇女提供健康教育、疾病预防和计划生育知识普及等宣教能力。</w:t>
            </w:r>
          </w:p>
        </w:tc>
        <w:tc>
          <w:tcPr>
            <w:tcW w:w="311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highlight w:val="yellow"/>
              </w:rPr>
            </w:pPr>
            <w:r>
              <w:rPr>
                <w:rFonts w:hint="eastAsia" w:ascii="仿宋" w:hAnsi="仿宋" w:eastAsia="仿宋" w:cs="仿宋"/>
                <w:color w:val="000000"/>
                <w:kern w:val="0"/>
                <w:sz w:val="24"/>
                <w:szCs w:val="24"/>
              </w:rPr>
              <w:t>主要内容为妇科常见疾病病人的护理评估、护理诊断、护理措施以及妇科常用护理技术训练和妇科手术病人的护理等。要求学生掌握妇科常见疾病病人的护理评估及护理措施，熟练掌握妇科常用护理技术训练和妇科手术病人的护理；熟悉妇科病人的常见护理诊断计划生育服务对象的护理评估及护理措施；了解妇科疾病的发病原因和发病机制，学会妇科检查、妇科诊疗技术操作、辅助生殖技术操作和计划生育手术的护理配合。</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28</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*儿科护理</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能对儿科常见疾病进行护理评估及采取合适的护理措施，能配合医师对急危重症患儿进行抢救配合， 能配合医师进行儿科常用护理技术操作，能运用儿科疾病预防保健知识和人际沟通技巧向个体、家庭、社区提供儿童保健服务和健康教育。</w:t>
            </w:r>
          </w:p>
        </w:tc>
        <w:tc>
          <w:tcPr>
            <w:tcW w:w="311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主要内容是小儿生长发育的规律、小儿营养与喂养、儿童保健和疾病预防，儿科常见疾病的护理与常用儿科护理技术操作等。要求学生了解儿科常见疾病的概念，掌握小儿生长发育规律、营养与喂养、计划免疫等知识，掌握儿科常见疾病的护理评估、护理问题和护理措施，能配合医师对急危重症患儿进行抢救配合， 能配合医师进行儿科常用护理技术操作， 能运用儿科疾病预防保健知识和人际沟通技巧向个体、家庭、社区提供儿童保健服务和健康教育。</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29</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遗传与优生</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培养学生掌握助产工作，尤其是母婴保健工作所必备的有关遗传及优生的基本理论、基本知识和基本技能，能够运用相关知识初步进行遗传与优生的咨询和指导，配合医生进行产前诊断。</w:t>
            </w:r>
          </w:p>
        </w:tc>
        <w:tc>
          <w:tcPr>
            <w:tcW w:w="311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了解遗传病的分类、危害、诊断、治疗及预防方法；掌握遗传病的基本规律、发病机制、传递方式、主要临床表现和特点；掌握影响优生的非遗传因素；能初步进行遗传与优生的咨询和指导；能配合医师进行产前诊断。</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30</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*产科学基础（含助产技术）</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培养助产专业学生从事助产、妇幼保健工作，能够以孕产妇的正常妊娠期、分娩期、产褥期中的生理、心理变化为基础依据，进行围生期保健，从而对孕产妇、胎儿、新生儿进行系统全面的监护和保健，预防和减少并发症、合并症的发生，并对所出现的异常情况及时做出诊断、处理，尽可能降低孕产妇、胎儿、新生儿的死亡率。</w:t>
            </w:r>
          </w:p>
        </w:tc>
        <w:tc>
          <w:tcPr>
            <w:tcW w:w="311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了解孕产妇常见病、多发病的诊治原则；掌握女性生殖系统解剖、生理及产科的基本理论、基本知识和基本技能；掌握产科的评估方法，能进行观察评估,能识别难产及产科急危重症患者，并配合产科医师进行应急处理和抢救。掌握助产的基本知识和技能；能进行产科常用技术操作；能根据助产规范完成自然分娩接生及新生儿处理；能完成接生与产科手术等的用物准备，并能进行手术、监护、抢救等的配合；能使用产科常用器械、仪器和设备；能配合医师进行计划生育技术操作。</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31</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综合实训</w:t>
            </w:r>
          </w:p>
        </w:tc>
        <w:tc>
          <w:tcPr>
            <w:tcW w:w="2268" w:type="dxa"/>
            <w:vAlign w:val="center"/>
          </w:tcPr>
          <w:p>
            <w:pPr>
              <w:ind w:firstLine="360" w:firstLineChars="15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考核学生临床及产科常用的护理操作技能，规范助产士及护理人员的职业行为，保障护理对象的安全、医疗安全和医疗机构的健康发展。</w:t>
            </w:r>
          </w:p>
        </w:tc>
        <w:tc>
          <w:tcPr>
            <w:tcW w:w="3118" w:type="dxa"/>
            <w:vAlign w:val="center"/>
          </w:tcPr>
          <w:p>
            <w:pPr>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主要实训内容是生活支持护理技能、生命体征的观察与维护技能、医院感染的预防与控制技能、诊疗技能，加强临床助产基本技能、母婴保健基本技能、基础护理基本技能、常用专科护理基本技能的综合实训。要求学生强化技能水平，使学生在实践中巩固已学内容，使学生逐渐熟悉环境，尽早进入角色，拉近学生与岗位的距离。</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32</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急救护理技术</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了解急救护理学范畴和发展史；掌握我国急诊医疗服务体系的概念、组成、管理和任务；熟悉院外急救的概念、任务、管理,掌握院外急救护理；掌握急诊室、重症监护室的管理；熟悉急危重病人的常用监测技术；掌握常见急危重症病人的病情观察、救治原则及护理；掌握常用急救技术的护理,掌握初级心肺复苏术；具有良好的急诊护士职业素质、行为习惯和职业道德修养；具有良好的护患沟通能力和团队合作精神。</w:t>
            </w:r>
          </w:p>
        </w:tc>
        <w:tc>
          <w:tcPr>
            <w:tcW w:w="311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了解急救医疗服务体系,熟悉院外急救的概念、任务和管理,掌握院外急救及护理,掌握医院急诊科管理,掌握常见急危重症患者的病情观察、救治原则及护理，能正确实施常用急救护理技术。</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33</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社区护理</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学会独立开展人群社区保健护理工作，对各类慢性病、传染病患者进行正确的护理和管理。</w:t>
            </w:r>
          </w:p>
          <w:p>
            <w:pPr>
              <w:autoSpaceDE w:val="0"/>
              <w:autoSpaceDN w:val="0"/>
              <w:adjustRightInd w:val="0"/>
              <w:jc w:val="both"/>
              <w:rPr>
                <w:rFonts w:hint="eastAsia" w:ascii="仿宋" w:hAnsi="仿宋" w:eastAsia="仿宋" w:cs="仿宋"/>
                <w:color w:val="000000"/>
                <w:kern w:val="0"/>
                <w:sz w:val="24"/>
                <w:szCs w:val="24"/>
              </w:rPr>
            </w:pPr>
          </w:p>
        </w:tc>
        <w:tc>
          <w:tcPr>
            <w:tcW w:w="311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熟悉社区卫生服务的内容和工作方法，熟悉社区环境中影响健康的因素和疾病三级预防策略，掌握不同人群社区保健护理工作要点，掌握慢性病和传染病患者的社区管理和护理要点。</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34</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中医护理</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掌握中医基本理论和临床技能应用的学科。掌握了解中医基础理论、中医诊断、中药学、方剂学、针灸学等基础内容。涵盖课程相应领域的基本知识、基本概念、基本原理、基本方法、基本技能、典型案例、综合应用与前沿专题，具有基础性、科学性、适应性和针对性等特征，突出体现中医护理的教学特色和规律。</w:t>
            </w:r>
          </w:p>
        </w:tc>
        <w:tc>
          <w:tcPr>
            <w:tcW w:w="311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中医基础护理学是以中医理论为指导，结合预防、保健、康复、医疗活动，对老、弱、幼、残的病人加以照料，并施以独特的护理技术，保护人民健康的一门应用学科。它的总任务是使学生学习中医基础护理学的理论的同时，能正确进行中医基础护理学的各项技术操作，为开展临床专科护理奠定基础。</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35</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执业护士资格考试辅导</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sz w:val="24"/>
                <w:szCs w:val="24"/>
              </w:rPr>
              <w:t>结合护士执业资格考试的书籍、影像资料等对学生进行全面、系统的辅导，提升学生理论联系实际的能力及备考能力。</w:t>
            </w:r>
          </w:p>
        </w:tc>
        <w:tc>
          <w:tcPr>
            <w:tcW w:w="311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sz w:val="24"/>
                <w:szCs w:val="24"/>
              </w:rPr>
              <w:t>使学生熟悉护士执业资格考证的考试大纲，基本掌握重要考点，为护士执业资格考试奠定基础。</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112</w:t>
            </w:r>
          </w:p>
        </w:tc>
      </w:tr>
    </w:tbl>
    <w:p>
      <w:pPr>
        <w:autoSpaceDE w:val="0"/>
        <w:autoSpaceDN w:val="0"/>
        <w:adjustRightInd w:val="0"/>
        <w:jc w:val="left"/>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专业核心课程在课程名称前用*标注</w:t>
      </w:r>
    </w:p>
    <w:p>
      <w:pPr>
        <w:autoSpaceDE w:val="0"/>
        <w:autoSpaceDN w:val="0"/>
        <w:adjustRightInd w:val="0"/>
        <w:jc w:val="left"/>
        <w:rPr>
          <w:rFonts w:hint="eastAsia" w:ascii="仿宋" w:hAnsi="仿宋" w:eastAsia="仿宋" w:cs="仿宋"/>
          <w:b/>
          <w:color w:val="000000"/>
          <w:kern w:val="0"/>
          <w:sz w:val="24"/>
          <w:szCs w:val="24"/>
        </w:rPr>
      </w:pPr>
    </w:p>
    <w:p>
      <w:pPr>
        <w:autoSpaceDE w:val="0"/>
        <w:autoSpaceDN w:val="0"/>
        <w:adjustRightInd w:val="0"/>
        <w:ind w:firstLine="643" w:firstLineChars="200"/>
        <w:jc w:val="left"/>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（三）实践教学课</w:t>
      </w:r>
    </w:p>
    <w:p>
      <w:pPr>
        <w:autoSpaceDE w:val="0"/>
        <w:autoSpaceDN w:val="0"/>
        <w:adjustRightInd w:val="0"/>
        <w:jc w:val="left"/>
        <w:rPr>
          <w:rFonts w:hint="eastAsia" w:ascii="仿宋" w:hAnsi="仿宋" w:eastAsia="仿宋" w:cs="仿宋"/>
          <w:b/>
          <w:color w:val="000000"/>
          <w:kern w:val="0"/>
          <w:sz w:val="24"/>
          <w:szCs w:val="24"/>
        </w:rPr>
      </w:pP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18"/>
        <w:gridCol w:w="2268"/>
        <w:gridCol w:w="311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序号</w:t>
            </w:r>
          </w:p>
        </w:tc>
        <w:tc>
          <w:tcPr>
            <w:tcW w:w="1418" w:type="dxa"/>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课程名称</w:t>
            </w:r>
          </w:p>
        </w:tc>
        <w:tc>
          <w:tcPr>
            <w:tcW w:w="2268" w:type="dxa"/>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课程目标</w:t>
            </w:r>
          </w:p>
        </w:tc>
        <w:tc>
          <w:tcPr>
            <w:tcW w:w="3118" w:type="dxa"/>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主要内容及教学要求</w:t>
            </w:r>
          </w:p>
        </w:tc>
        <w:tc>
          <w:tcPr>
            <w:tcW w:w="788" w:type="dxa"/>
          </w:tcPr>
          <w:p>
            <w:pPr>
              <w:autoSpaceDE w:val="0"/>
              <w:autoSpaceDN w:val="0"/>
              <w:adjustRightInd w:val="0"/>
              <w:jc w:val="center"/>
              <w:rPr>
                <w:rFonts w:hint="eastAsia" w:ascii="仿宋" w:hAnsi="仿宋" w:eastAsia="仿宋" w:cs="仿宋"/>
                <w:b/>
                <w:bCs/>
                <w:color w:val="000000"/>
                <w:kern w:val="0"/>
                <w:sz w:val="24"/>
                <w:szCs w:val="24"/>
                <w:highlight w:val="yellow"/>
              </w:rPr>
            </w:pPr>
            <w:r>
              <w:rPr>
                <w:rFonts w:hint="eastAsia" w:ascii="仿宋" w:hAnsi="仿宋" w:eastAsia="仿宋" w:cs="仿宋"/>
                <w:b/>
                <w:bCs/>
                <w:color w:val="000000"/>
                <w:kern w:val="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36</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入学教育、军训</w:t>
            </w:r>
          </w:p>
        </w:tc>
        <w:tc>
          <w:tcPr>
            <w:tcW w:w="226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以习近平新时代中国特色社会主义思想为引导，开展爱国主义教育，为学生扣好中职生涯的第一颗扣子；开展丰富多彩的班级活动，帮助学生尽快适应中职学习生活，以崭新的精神面貌投入到新的学习和生活中；开展军训、理想信念教育、感恩教育等，积极引导学生树立奋斗目标，担负起新时代中职生的历史使命。</w:t>
            </w:r>
          </w:p>
        </w:tc>
        <w:tc>
          <w:tcPr>
            <w:tcW w:w="3118" w:type="dxa"/>
            <w:vAlign w:val="center"/>
          </w:tcPr>
          <w:p>
            <w:pPr>
              <w:autoSpaceDE w:val="0"/>
              <w:autoSpaceDN w:val="0"/>
              <w:adjustRightInd w:val="0"/>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开展党史教育，不忘初心牢记，坚定理想信念；开展思政第一课，爱国教育主题班会，厚植爱国情怀；开展习惯教育、礼仪教育、孝亲感恩教育、诚信教育等，加强品德修养；介绍学校办学特色、校纪校规、专业特色、校友光彩，增长知识见识；开展劳动教育，培养奋斗精神；开展军训锻炼、团康活动，增强综合素质。</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37</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岗前教育</w:t>
            </w:r>
          </w:p>
        </w:tc>
        <w:tc>
          <w:tcPr>
            <w:tcW w:w="2268" w:type="dxa"/>
            <w:vAlign w:val="center"/>
          </w:tcPr>
          <w:p>
            <w:pPr>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使实习学生树立爱岗敬业、以病人为中心的服务理念，自觉遵守职业道德和护士行为规范，努力学习、刻苦钻研护理知识和技能，以良好的职业素质走向护理实习岗位。</w:t>
            </w:r>
          </w:p>
        </w:tc>
        <w:tc>
          <w:tcPr>
            <w:tcW w:w="3118" w:type="dxa"/>
            <w:vAlign w:val="center"/>
          </w:tcPr>
          <w:p>
            <w:pPr>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使学生了解医院的规章制度；引导学生做好从“学生”到“护生”角色转换，提高适应能力；了解实习岗位的基本情况，了解实习安排和实习特点：指导学生明确学习目标、激发学习动力，树立爱岗敬业的思想观念。</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38</w:t>
            </w:r>
          </w:p>
        </w:tc>
        <w:tc>
          <w:tcPr>
            <w:tcW w:w="1418" w:type="dxa"/>
            <w:vAlign w:val="center"/>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毕业实习</w:t>
            </w:r>
          </w:p>
        </w:tc>
        <w:tc>
          <w:tcPr>
            <w:tcW w:w="2268" w:type="dxa"/>
            <w:vAlign w:val="center"/>
          </w:tcPr>
          <w:p>
            <w:pPr>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通过毕业实习，树立学生正确的专业价值观。热爱</w:t>
            </w:r>
            <w:r>
              <w:rPr>
                <w:rFonts w:hint="eastAsia" w:ascii="仿宋" w:hAnsi="仿宋" w:eastAsia="仿宋" w:cs="仿宋"/>
                <w:color w:val="000000" w:themeColor="text1"/>
                <w:kern w:val="0"/>
                <w:sz w:val="24"/>
                <w:szCs w:val="24"/>
                <w14:textFill>
                  <w14:solidFill>
                    <w14:schemeClr w14:val="tx1"/>
                  </w14:solidFill>
                </w14:textFill>
              </w:rPr>
              <w:t>助产护理</w:t>
            </w:r>
            <w:r>
              <w:rPr>
                <w:rFonts w:hint="eastAsia" w:ascii="仿宋" w:hAnsi="仿宋" w:eastAsia="仿宋" w:cs="仿宋"/>
                <w:color w:val="000000"/>
                <w:kern w:val="0"/>
                <w:sz w:val="24"/>
                <w:szCs w:val="24"/>
              </w:rPr>
              <w:t>事业，具有严谨求学的工作态度，踏实诚恳，吃苦耐劳，恪守职业道德，牢记慎独精神，全心全意为患者服务。</w:t>
            </w:r>
          </w:p>
        </w:tc>
        <w:tc>
          <w:tcPr>
            <w:tcW w:w="3118" w:type="dxa"/>
            <w:vAlign w:val="center"/>
          </w:tcPr>
          <w:p>
            <w:pPr>
              <w:ind w:firstLine="480" w:firstLineChars="20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在临床实践过程中，使学生能够将所学的基础理论知识与临床实践相结合，巩固和提高专业知识水平，培养独立思考、分析、解决问题的能力，加强团结协作、沟通交往的能力的培养。使学生熟悉护理程序，在教员指导下根据不同层次实习要求熟悉与掌握入院介绍、健康教育、出院指导，以及专科护理、护理管理等工作。使学生不断获取本专业的相关新知识。努力促进学生人文素质、专业技能的提高。</w:t>
            </w:r>
          </w:p>
        </w:tc>
        <w:tc>
          <w:tcPr>
            <w:tcW w:w="788" w:type="dxa"/>
            <w:vAlign w:val="center"/>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1200</w:t>
            </w:r>
          </w:p>
        </w:tc>
      </w:tr>
    </w:tbl>
    <w:p>
      <w:pPr>
        <w:spacing w:beforeLines="0" w:afterLines="0" w:line="360" w:lineRule="auto"/>
        <w:rPr>
          <w:rFonts w:hint="eastAsia" w:ascii="黑体" w:hAnsi="黑体" w:eastAsia="黑体"/>
          <w:color w:val="auto"/>
          <w:sz w:val="32"/>
        </w:rPr>
      </w:pPr>
    </w:p>
    <w:p>
      <w:pPr>
        <w:spacing w:beforeLines="0" w:afterLines="0" w:line="360" w:lineRule="auto"/>
        <w:ind w:firstLine="640" w:firstLineChars="200"/>
        <w:rPr>
          <w:rFonts w:hint="eastAsia" w:ascii="黑体" w:hAnsi="黑体" w:eastAsia="黑体"/>
          <w:color w:val="auto"/>
          <w:sz w:val="32"/>
        </w:rPr>
      </w:pPr>
      <w:r>
        <w:rPr>
          <w:rFonts w:hint="eastAsia" w:ascii="黑体" w:hAnsi="黑体" w:eastAsia="黑体"/>
          <w:color w:val="auto"/>
          <w:sz w:val="32"/>
        </w:rPr>
        <w:t>七、教学进程总体安排</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仿宋" w:hAnsi="仿宋" w:eastAsia="仿宋" w:cs="仿宋"/>
          <w:b/>
          <w:bCs/>
          <w:sz w:val="32"/>
          <w:lang w:val="en-US"/>
        </w:rPr>
      </w:pPr>
      <w:r>
        <w:rPr>
          <w:rFonts w:hint="eastAsia" w:ascii="仿宋" w:hAnsi="仿宋" w:eastAsia="仿宋" w:cs="仿宋"/>
          <w:b/>
          <w:bCs/>
          <w:sz w:val="32"/>
          <w:lang w:val="en-US"/>
        </w:rPr>
        <w:t>（一）教学时间安排</w:t>
      </w:r>
    </w:p>
    <w:tbl>
      <w:tblPr>
        <w:tblStyle w:val="9"/>
        <w:tblW w:w="80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75"/>
        <w:gridCol w:w="1284"/>
        <w:gridCol w:w="737"/>
        <w:gridCol w:w="654"/>
        <w:gridCol w:w="750"/>
        <w:gridCol w:w="709"/>
        <w:gridCol w:w="791"/>
        <w:gridCol w:w="982"/>
        <w:gridCol w:w="8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27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学期、学年</w:t>
            </w:r>
          </w:p>
        </w:tc>
        <w:tc>
          <w:tcPr>
            <w:tcW w:w="128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lang w:val="en-US"/>
              </w:rPr>
            </w:pPr>
            <w:r>
              <w:rPr>
                <w:rFonts w:hint="eastAsia" w:ascii="仿宋" w:hAnsi="仿宋" w:eastAsia="仿宋" w:cs="仿宋"/>
                <w:b/>
                <w:bCs/>
                <w:sz w:val="24"/>
                <w:szCs w:val="24"/>
                <w:lang w:val="en-US"/>
              </w:rPr>
              <w:t>入学教育、军训、</w:t>
            </w:r>
          </w:p>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岗前教育</w:t>
            </w:r>
          </w:p>
        </w:tc>
        <w:tc>
          <w:tcPr>
            <w:tcW w:w="73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教学</w:t>
            </w:r>
          </w:p>
        </w:tc>
        <w:tc>
          <w:tcPr>
            <w:tcW w:w="6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lang w:val="en-US"/>
              </w:rPr>
            </w:pPr>
            <w:r>
              <w:rPr>
                <w:rFonts w:hint="eastAsia" w:ascii="仿宋" w:hAnsi="仿宋" w:eastAsia="仿宋" w:cs="仿宋"/>
                <w:b/>
                <w:bCs/>
                <w:sz w:val="24"/>
                <w:szCs w:val="24"/>
                <w:lang w:val="en-US"/>
              </w:rPr>
              <w:t>复习</w:t>
            </w:r>
          </w:p>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考试</w:t>
            </w:r>
          </w:p>
        </w:tc>
        <w:tc>
          <w:tcPr>
            <w:tcW w:w="7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lang w:val="en-US"/>
              </w:rPr>
            </w:pPr>
            <w:r>
              <w:rPr>
                <w:rFonts w:hint="eastAsia" w:ascii="仿宋" w:hAnsi="仿宋" w:eastAsia="仿宋" w:cs="仿宋"/>
                <w:b/>
                <w:bCs/>
                <w:sz w:val="24"/>
                <w:szCs w:val="24"/>
                <w:lang w:val="en-US"/>
              </w:rPr>
              <w:t>教学</w:t>
            </w:r>
          </w:p>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见习</w:t>
            </w:r>
          </w:p>
        </w:tc>
        <w:tc>
          <w:tcPr>
            <w:tcW w:w="7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lang w:val="en-US"/>
              </w:rPr>
            </w:pPr>
            <w:r>
              <w:rPr>
                <w:rFonts w:hint="eastAsia" w:ascii="仿宋" w:hAnsi="仿宋" w:eastAsia="仿宋" w:cs="仿宋"/>
                <w:b/>
                <w:bCs/>
                <w:sz w:val="24"/>
                <w:szCs w:val="24"/>
                <w:lang w:val="en-US"/>
              </w:rPr>
              <w:t>毕业</w:t>
            </w:r>
          </w:p>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实习</w:t>
            </w:r>
          </w:p>
        </w:tc>
        <w:tc>
          <w:tcPr>
            <w:tcW w:w="7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机动</w:t>
            </w:r>
          </w:p>
        </w:tc>
        <w:tc>
          <w:tcPr>
            <w:tcW w:w="9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寒暑假</w:t>
            </w:r>
          </w:p>
        </w:tc>
        <w:tc>
          <w:tcPr>
            <w:tcW w:w="8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27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b/>
                <w:bCs/>
                <w:sz w:val="24"/>
                <w:szCs w:val="24"/>
              </w:rPr>
            </w:pPr>
            <w:r>
              <w:rPr>
                <w:rFonts w:hint="eastAsia" w:ascii="仿宋" w:hAnsi="仿宋" w:eastAsia="仿宋" w:cs="仿宋"/>
                <w:b/>
                <w:bCs/>
                <w:sz w:val="24"/>
                <w:szCs w:val="24"/>
                <w:lang w:val="en-US"/>
              </w:rPr>
              <w:t>第一学期</w:t>
            </w:r>
          </w:p>
        </w:tc>
        <w:tc>
          <w:tcPr>
            <w:tcW w:w="128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2</w:t>
            </w:r>
          </w:p>
        </w:tc>
        <w:tc>
          <w:tcPr>
            <w:tcW w:w="73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17</w:t>
            </w:r>
          </w:p>
        </w:tc>
        <w:tc>
          <w:tcPr>
            <w:tcW w:w="6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w:t>
            </w:r>
          </w:p>
        </w:tc>
        <w:tc>
          <w:tcPr>
            <w:tcW w:w="7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7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7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w:t>
            </w:r>
          </w:p>
        </w:tc>
        <w:tc>
          <w:tcPr>
            <w:tcW w:w="9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6</w:t>
            </w:r>
          </w:p>
        </w:tc>
        <w:tc>
          <w:tcPr>
            <w:tcW w:w="8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27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b/>
                <w:bCs/>
                <w:sz w:val="24"/>
                <w:szCs w:val="24"/>
              </w:rPr>
            </w:pPr>
            <w:r>
              <w:rPr>
                <w:rFonts w:hint="eastAsia" w:ascii="仿宋" w:hAnsi="仿宋" w:eastAsia="仿宋" w:cs="仿宋"/>
                <w:b/>
                <w:bCs/>
                <w:sz w:val="24"/>
                <w:szCs w:val="24"/>
                <w:lang w:val="en-US"/>
              </w:rPr>
              <w:t>第二学期</w:t>
            </w:r>
          </w:p>
        </w:tc>
        <w:tc>
          <w:tcPr>
            <w:tcW w:w="128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73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18</w:t>
            </w:r>
          </w:p>
        </w:tc>
        <w:tc>
          <w:tcPr>
            <w:tcW w:w="6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w:t>
            </w:r>
          </w:p>
        </w:tc>
        <w:tc>
          <w:tcPr>
            <w:tcW w:w="7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7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7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w:t>
            </w:r>
          </w:p>
        </w:tc>
        <w:tc>
          <w:tcPr>
            <w:tcW w:w="9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6</w:t>
            </w:r>
          </w:p>
        </w:tc>
        <w:tc>
          <w:tcPr>
            <w:tcW w:w="8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27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b/>
                <w:bCs/>
                <w:sz w:val="24"/>
                <w:szCs w:val="24"/>
              </w:rPr>
            </w:pPr>
            <w:r>
              <w:rPr>
                <w:rFonts w:hint="eastAsia" w:ascii="仿宋" w:hAnsi="仿宋" w:eastAsia="仿宋" w:cs="仿宋"/>
                <w:b/>
                <w:bCs/>
                <w:sz w:val="24"/>
                <w:szCs w:val="24"/>
                <w:lang w:val="en-US"/>
              </w:rPr>
              <w:t>第三学期</w:t>
            </w:r>
          </w:p>
        </w:tc>
        <w:tc>
          <w:tcPr>
            <w:tcW w:w="128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73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18</w:t>
            </w:r>
          </w:p>
        </w:tc>
        <w:tc>
          <w:tcPr>
            <w:tcW w:w="6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w:t>
            </w:r>
          </w:p>
        </w:tc>
        <w:tc>
          <w:tcPr>
            <w:tcW w:w="7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w:t>
            </w:r>
          </w:p>
        </w:tc>
        <w:tc>
          <w:tcPr>
            <w:tcW w:w="7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7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w:t>
            </w:r>
          </w:p>
        </w:tc>
        <w:tc>
          <w:tcPr>
            <w:tcW w:w="9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6</w:t>
            </w:r>
          </w:p>
        </w:tc>
        <w:tc>
          <w:tcPr>
            <w:tcW w:w="8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27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b/>
                <w:bCs/>
                <w:sz w:val="24"/>
                <w:szCs w:val="24"/>
              </w:rPr>
            </w:pPr>
            <w:r>
              <w:rPr>
                <w:rFonts w:hint="eastAsia" w:ascii="仿宋" w:hAnsi="仿宋" w:eastAsia="仿宋" w:cs="仿宋"/>
                <w:b/>
                <w:bCs/>
                <w:sz w:val="24"/>
                <w:szCs w:val="24"/>
                <w:lang w:val="en-US"/>
              </w:rPr>
              <w:t>第四学期</w:t>
            </w:r>
          </w:p>
        </w:tc>
        <w:tc>
          <w:tcPr>
            <w:tcW w:w="128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73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18</w:t>
            </w:r>
          </w:p>
        </w:tc>
        <w:tc>
          <w:tcPr>
            <w:tcW w:w="6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w:t>
            </w:r>
          </w:p>
        </w:tc>
        <w:tc>
          <w:tcPr>
            <w:tcW w:w="7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2</w:t>
            </w:r>
          </w:p>
        </w:tc>
        <w:tc>
          <w:tcPr>
            <w:tcW w:w="7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7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w:t>
            </w:r>
          </w:p>
        </w:tc>
        <w:tc>
          <w:tcPr>
            <w:tcW w:w="9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6</w:t>
            </w:r>
          </w:p>
        </w:tc>
        <w:tc>
          <w:tcPr>
            <w:tcW w:w="8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27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b/>
                <w:bCs/>
                <w:sz w:val="24"/>
                <w:szCs w:val="24"/>
              </w:rPr>
            </w:pPr>
            <w:r>
              <w:rPr>
                <w:rFonts w:hint="eastAsia" w:ascii="仿宋" w:hAnsi="仿宋" w:eastAsia="仿宋" w:cs="仿宋"/>
                <w:b/>
                <w:bCs/>
                <w:sz w:val="24"/>
                <w:szCs w:val="24"/>
                <w:lang w:val="en-US"/>
              </w:rPr>
              <w:t>第三学年</w:t>
            </w:r>
          </w:p>
        </w:tc>
        <w:tc>
          <w:tcPr>
            <w:tcW w:w="128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w:t>
            </w:r>
          </w:p>
        </w:tc>
        <w:tc>
          <w:tcPr>
            <w:tcW w:w="73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6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2</w:t>
            </w:r>
          </w:p>
        </w:tc>
        <w:tc>
          <w:tcPr>
            <w:tcW w:w="7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7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38</w:t>
            </w:r>
          </w:p>
        </w:tc>
        <w:tc>
          <w:tcPr>
            <w:tcW w:w="7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9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8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27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b/>
                <w:bCs/>
                <w:sz w:val="24"/>
                <w:szCs w:val="24"/>
              </w:rPr>
            </w:pPr>
            <w:r>
              <w:rPr>
                <w:rFonts w:hint="eastAsia" w:ascii="仿宋" w:hAnsi="仿宋" w:eastAsia="仿宋" w:cs="仿宋"/>
                <w:b/>
                <w:bCs/>
                <w:sz w:val="24"/>
                <w:szCs w:val="24"/>
                <w:lang w:val="en-US"/>
              </w:rPr>
              <w:t>总计</w:t>
            </w:r>
          </w:p>
        </w:tc>
        <w:tc>
          <w:tcPr>
            <w:tcW w:w="128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3</w:t>
            </w:r>
          </w:p>
        </w:tc>
        <w:tc>
          <w:tcPr>
            <w:tcW w:w="73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71</w:t>
            </w:r>
          </w:p>
        </w:tc>
        <w:tc>
          <w:tcPr>
            <w:tcW w:w="65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6</w:t>
            </w:r>
          </w:p>
        </w:tc>
        <w:tc>
          <w:tcPr>
            <w:tcW w:w="7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3</w:t>
            </w:r>
          </w:p>
        </w:tc>
        <w:tc>
          <w:tcPr>
            <w:tcW w:w="70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38</w:t>
            </w:r>
          </w:p>
        </w:tc>
        <w:tc>
          <w:tcPr>
            <w:tcW w:w="79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4</w:t>
            </w:r>
          </w:p>
        </w:tc>
        <w:tc>
          <w:tcPr>
            <w:tcW w:w="9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24</w:t>
            </w:r>
          </w:p>
        </w:tc>
        <w:tc>
          <w:tcPr>
            <w:tcW w:w="87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149</w:t>
            </w:r>
          </w:p>
        </w:tc>
      </w:tr>
    </w:tbl>
    <w:p>
      <w:pPr>
        <w:spacing w:beforeLines="0" w:afterLines="0" w:line="360" w:lineRule="auto"/>
        <w:rPr>
          <w:rFonts w:hint="eastAsia" w:ascii="宋体" w:hAnsi="宋体" w:eastAsia="宋体"/>
          <w:color w:val="auto"/>
          <w:sz w:val="24"/>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仿宋" w:hAnsi="仿宋" w:eastAsia="仿宋" w:cs="仿宋"/>
          <w:b/>
          <w:bCs/>
          <w:sz w:val="32"/>
          <w:lang w:val="en-US"/>
        </w:rPr>
      </w:pPr>
      <w:r>
        <w:rPr>
          <w:rFonts w:hint="eastAsia" w:ascii="仿宋" w:hAnsi="仿宋" w:eastAsia="仿宋" w:cs="仿宋"/>
          <w:b/>
          <w:bCs/>
          <w:sz w:val="32"/>
          <w:lang w:val="en-US"/>
        </w:rPr>
        <w:t>（二）教学计划进程表</w:t>
      </w:r>
    </w:p>
    <w:tbl>
      <w:tblPr>
        <w:tblStyle w:val="9"/>
        <w:tblW w:w="90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71"/>
        <w:gridCol w:w="270"/>
        <w:gridCol w:w="1433"/>
        <w:gridCol w:w="349"/>
        <w:gridCol w:w="468"/>
        <w:gridCol w:w="464"/>
        <w:gridCol w:w="450"/>
        <w:gridCol w:w="382"/>
        <w:gridCol w:w="463"/>
        <w:gridCol w:w="423"/>
        <w:gridCol w:w="614"/>
        <w:gridCol w:w="627"/>
        <w:gridCol w:w="627"/>
        <w:gridCol w:w="578"/>
        <w:gridCol w:w="519"/>
        <w:gridCol w:w="580"/>
        <w:gridCol w:w="5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541" w:type="dxa"/>
            <w:gridSpan w:val="2"/>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bdr w:val="single" w:color="000000" w:sz="4" w:space="0"/>
                <w:lang w:val="en-US"/>
              </w:rPr>
              <w:drawing>
                <wp:anchor distT="0" distB="0" distL="114300" distR="114300" simplePos="0" relativeHeight="251659264" behindDoc="0" locked="0" layoutInCell="1" allowOverlap="1">
                  <wp:simplePos x="0" y="0"/>
                  <wp:positionH relativeFrom="column">
                    <wp:posOffset>67945</wp:posOffset>
                  </wp:positionH>
                  <wp:positionV relativeFrom="paragraph">
                    <wp:posOffset>140335</wp:posOffset>
                  </wp:positionV>
                  <wp:extent cx="747395" cy="500380"/>
                  <wp:effectExtent l="0" t="0" r="0" b="0"/>
                  <wp:wrapNone/>
                  <wp:docPr id="2" name="Text_Box_2"/>
                  <wp:cNvGraphicFramePr/>
                  <a:graphic xmlns:a="http://schemas.openxmlformats.org/drawingml/2006/main">
                    <a:graphicData uri="http://schemas.openxmlformats.org/drawingml/2006/picture">
                      <pic:pic xmlns:pic="http://schemas.openxmlformats.org/drawingml/2006/picture">
                        <pic:nvPicPr>
                          <pic:cNvPr id="2" name="Text_Box_2"/>
                          <pic:cNvPicPr/>
                        </pic:nvPicPr>
                        <pic:blipFill>
                          <a:blip r:embed="rId8"/>
                          <a:stretch>
                            <a:fillRect/>
                          </a:stretch>
                        </pic:blipFill>
                        <pic:spPr>
                          <a:xfrm>
                            <a:off x="0" y="0"/>
                            <a:ext cx="747395" cy="500380"/>
                          </a:xfrm>
                          <a:prstGeom prst="rect">
                            <a:avLst/>
                          </a:prstGeom>
                          <a:noFill/>
                          <a:ln>
                            <a:noFill/>
                          </a:ln>
                        </pic:spPr>
                      </pic:pic>
                    </a:graphicData>
                  </a:graphic>
                </wp:anchor>
              </w:drawing>
            </w:r>
            <w:r>
              <w:rPr>
                <w:rFonts w:hint="eastAsia" w:ascii="仿宋" w:hAnsi="仿宋" w:eastAsia="仿宋" w:cs="仿宋"/>
                <w:sz w:val="24"/>
                <w:szCs w:val="24"/>
                <w:bdr w:val="single" w:color="000000" w:sz="4" w:space="0"/>
                <w:lang w:val="en-US"/>
              </w:rPr>
              <w:drawing>
                <wp:anchor distT="0" distB="0" distL="114300" distR="114300" simplePos="0" relativeHeight="251661312" behindDoc="0" locked="0" layoutInCell="1" allowOverlap="1">
                  <wp:simplePos x="0" y="0"/>
                  <wp:positionH relativeFrom="column">
                    <wp:posOffset>-34925</wp:posOffset>
                  </wp:positionH>
                  <wp:positionV relativeFrom="paragraph">
                    <wp:posOffset>679450</wp:posOffset>
                  </wp:positionV>
                  <wp:extent cx="809625" cy="360680"/>
                  <wp:effectExtent l="0" t="0" r="0" b="0"/>
                  <wp:wrapNone/>
                  <wp:docPr id="4" name="Text_Box_3"/>
                  <wp:cNvGraphicFramePr/>
                  <a:graphic xmlns:a="http://schemas.openxmlformats.org/drawingml/2006/main">
                    <a:graphicData uri="http://schemas.openxmlformats.org/drawingml/2006/picture">
                      <pic:pic xmlns:pic="http://schemas.openxmlformats.org/drawingml/2006/picture">
                        <pic:nvPicPr>
                          <pic:cNvPr id="4" name="Text_Box_3"/>
                          <pic:cNvPicPr/>
                        </pic:nvPicPr>
                        <pic:blipFill>
                          <a:blip r:embed="rId9"/>
                          <a:stretch>
                            <a:fillRect/>
                          </a:stretch>
                        </pic:blipFill>
                        <pic:spPr>
                          <a:xfrm>
                            <a:off x="0" y="0"/>
                            <a:ext cx="809625" cy="360680"/>
                          </a:xfrm>
                          <a:prstGeom prst="rect">
                            <a:avLst/>
                          </a:prstGeom>
                          <a:noFill/>
                          <a:ln>
                            <a:noFill/>
                          </a:ln>
                        </pic:spPr>
                      </pic:pic>
                    </a:graphicData>
                  </a:graphic>
                </wp:anchor>
              </w:drawing>
            </w:r>
            <w:r>
              <w:rPr>
                <w:rFonts w:hint="eastAsia" w:ascii="仿宋" w:hAnsi="仿宋" w:eastAsia="仿宋" w:cs="仿宋"/>
                <w:sz w:val="24"/>
                <w:szCs w:val="24"/>
                <w:bdr w:val="single" w:color="000000" w:sz="4" w:space="0"/>
                <w:lang w:val="en-US"/>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304165" cy="1056005"/>
                  <wp:effectExtent l="0" t="0" r="635" b="10795"/>
                  <wp:wrapNone/>
                  <wp:docPr id="3" name="Line_1"/>
                  <wp:cNvGraphicFramePr/>
                  <a:graphic xmlns:a="http://schemas.openxmlformats.org/drawingml/2006/main">
                    <a:graphicData uri="http://schemas.openxmlformats.org/drawingml/2006/picture">
                      <pic:pic xmlns:pic="http://schemas.openxmlformats.org/drawingml/2006/picture">
                        <pic:nvPicPr>
                          <pic:cNvPr id="3" name="Line_1"/>
                          <pic:cNvPicPr/>
                        </pic:nvPicPr>
                        <pic:blipFill>
                          <a:blip r:embed="rId10"/>
                          <a:stretch>
                            <a:fillRect/>
                          </a:stretch>
                        </pic:blipFill>
                        <pic:spPr>
                          <a:xfrm>
                            <a:off x="0" y="0"/>
                            <a:ext cx="304165" cy="1056005"/>
                          </a:xfrm>
                          <a:prstGeom prst="rect">
                            <a:avLst/>
                          </a:prstGeom>
                          <a:noFill/>
                          <a:ln>
                            <a:noFill/>
                          </a:ln>
                        </pic:spPr>
                      </pic:pic>
                    </a:graphicData>
                  </a:graphic>
                </wp:anchor>
              </w:drawing>
            </w:r>
          </w:p>
        </w:tc>
        <w:tc>
          <w:tcPr>
            <w:tcW w:w="1433"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课</w:t>
            </w:r>
            <w:r>
              <w:rPr>
                <w:rStyle w:val="39"/>
                <w:rFonts w:hint="eastAsia" w:ascii="仿宋" w:hAnsi="仿宋" w:eastAsia="仿宋" w:cs="仿宋"/>
                <w:b/>
                <w:bCs/>
                <w:sz w:val="24"/>
                <w:szCs w:val="24"/>
                <w:lang w:val="en-US"/>
              </w:rPr>
              <w:t xml:space="preserve">          </w:t>
            </w:r>
            <w:r>
              <w:rPr>
                <w:rStyle w:val="40"/>
                <w:rFonts w:hint="eastAsia" w:ascii="仿宋" w:hAnsi="仿宋" w:eastAsia="仿宋" w:cs="仿宋"/>
                <w:b/>
                <w:bCs/>
                <w:sz w:val="24"/>
                <w:szCs w:val="24"/>
                <w:lang w:val="en-US"/>
              </w:rPr>
              <w:t>程</w:t>
            </w:r>
            <w:r>
              <w:rPr>
                <w:rStyle w:val="39"/>
                <w:rFonts w:hint="eastAsia" w:ascii="仿宋" w:hAnsi="仿宋" w:eastAsia="仿宋" w:cs="仿宋"/>
                <w:b/>
                <w:bCs/>
                <w:sz w:val="24"/>
                <w:szCs w:val="24"/>
                <w:lang w:val="en-US"/>
              </w:rPr>
              <w:t xml:space="preserve">                 </w:t>
            </w:r>
          </w:p>
        </w:tc>
        <w:tc>
          <w:tcPr>
            <w:tcW w:w="1281"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按学期分配</w:t>
            </w:r>
          </w:p>
        </w:tc>
        <w:tc>
          <w:tcPr>
            <w:tcW w:w="1295"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b/>
                <w:bCs/>
                <w:sz w:val="24"/>
                <w:szCs w:val="24"/>
              </w:rPr>
            </w:pPr>
            <w:r>
              <w:rPr>
                <w:rFonts w:hint="eastAsia" w:ascii="仿宋" w:hAnsi="仿宋" w:eastAsia="仿宋" w:cs="仿宋"/>
                <w:b/>
                <w:bCs/>
                <w:sz w:val="24"/>
                <w:szCs w:val="24"/>
                <w:lang w:val="en-US"/>
              </w:rPr>
              <w:t>学时数</w:t>
            </w:r>
          </w:p>
        </w:tc>
        <w:tc>
          <w:tcPr>
            <w:tcW w:w="4487" w:type="dxa"/>
            <w:gridSpan w:val="8"/>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b/>
                <w:bCs/>
                <w:sz w:val="24"/>
                <w:szCs w:val="24"/>
              </w:rPr>
            </w:pPr>
            <w:r>
              <w:rPr>
                <w:rFonts w:hint="eastAsia" w:ascii="仿宋" w:hAnsi="仿宋" w:eastAsia="仿宋" w:cs="仿宋"/>
                <w:b/>
                <w:bCs/>
                <w:sz w:val="24"/>
                <w:szCs w:val="24"/>
                <w:lang w:val="en-US"/>
              </w:rPr>
              <w:t>按学年及学期分配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541"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143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349"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考</w:t>
            </w:r>
            <w:r>
              <w:rPr>
                <w:rStyle w:val="39"/>
                <w:rFonts w:hint="eastAsia" w:ascii="仿宋" w:hAnsi="仿宋" w:eastAsia="仿宋" w:cs="仿宋"/>
                <w:b/>
                <w:bCs/>
                <w:sz w:val="24"/>
                <w:szCs w:val="24"/>
                <w:lang w:val="en-US"/>
              </w:rPr>
              <w:t xml:space="preserve">        </w:t>
            </w:r>
            <w:r>
              <w:rPr>
                <w:rStyle w:val="40"/>
                <w:rFonts w:hint="eastAsia" w:ascii="仿宋" w:hAnsi="仿宋" w:eastAsia="仿宋" w:cs="仿宋"/>
                <w:b/>
                <w:bCs/>
                <w:sz w:val="24"/>
                <w:szCs w:val="24"/>
                <w:lang w:val="en-US"/>
              </w:rPr>
              <w:t>试</w:t>
            </w:r>
          </w:p>
        </w:tc>
        <w:tc>
          <w:tcPr>
            <w:tcW w:w="468"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考</w:t>
            </w:r>
            <w:r>
              <w:rPr>
                <w:rStyle w:val="39"/>
                <w:rFonts w:hint="eastAsia" w:ascii="仿宋" w:hAnsi="仿宋" w:eastAsia="仿宋" w:cs="仿宋"/>
                <w:b/>
                <w:bCs/>
                <w:sz w:val="24"/>
                <w:szCs w:val="24"/>
                <w:lang w:val="en-US"/>
              </w:rPr>
              <w:t xml:space="preserve">      </w:t>
            </w:r>
            <w:r>
              <w:rPr>
                <w:rStyle w:val="40"/>
                <w:rFonts w:hint="eastAsia" w:ascii="仿宋" w:hAnsi="仿宋" w:eastAsia="仿宋" w:cs="仿宋"/>
                <w:b/>
                <w:bCs/>
                <w:sz w:val="24"/>
                <w:szCs w:val="24"/>
                <w:lang w:val="en-US"/>
              </w:rPr>
              <w:t>查</w:t>
            </w:r>
          </w:p>
        </w:tc>
        <w:tc>
          <w:tcPr>
            <w:tcW w:w="464"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学分</w:t>
            </w:r>
          </w:p>
        </w:tc>
        <w:tc>
          <w:tcPr>
            <w:tcW w:w="450"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总</w:t>
            </w:r>
            <w:r>
              <w:rPr>
                <w:rStyle w:val="39"/>
                <w:rFonts w:hint="eastAsia" w:ascii="仿宋" w:hAnsi="仿宋" w:eastAsia="仿宋" w:cs="仿宋"/>
                <w:b/>
                <w:bCs/>
                <w:sz w:val="24"/>
                <w:szCs w:val="24"/>
                <w:lang w:val="en-US"/>
              </w:rPr>
              <w:t xml:space="preserve">    </w:t>
            </w:r>
            <w:r>
              <w:rPr>
                <w:rStyle w:val="40"/>
                <w:rFonts w:hint="eastAsia" w:ascii="仿宋" w:hAnsi="仿宋" w:eastAsia="仿宋" w:cs="仿宋"/>
                <w:b/>
                <w:bCs/>
                <w:sz w:val="24"/>
                <w:szCs w:val="24"/>
                <w:lang w:val="en-US"/>
              </w:rPr>
              <w:t>计</w:t>
            </w:r>
          </w:p>
        </w:tc>
        <w:tc>
          <w:tcPr>
            <w:tcW w:w="382"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理</w:t>
            </w:r>
            <w:r>
              <w:rPr>
                <w:rStyle w:val="39"/>
                <w:rFonts w:hint="eastAsia" w:ascii="仿宋" w:hAnsi="仿宋" w:eastAsia="仿宋" w:cs="仿宋"/>
                <w:b/>
                <w:bCs/>
                <w:sz w:val="24"/>
                <w:szCs w:val="24"/>
                <w:lang w:val="en-US"/>
              </w:rPr>
              <w:t xml:space="preserve">          </w:t>
            </w:r>
            <w:r>
              <w:rPr>
                <w:rStyle w:val="40"/>
                <w:rFonts w:hint="eastAsia" w:ascii="仿宋" w:hAnsi="仿宋" w:eastAsia="仿宋" w:cs="仿宋"/>
                <w:b/>
                <w:bCs/>
                <w:sz w:val="24"/>
                <w:szCs w:val="24"/>
                <w:lang w:val="en-US"/>
              </w:rPr>
              <w:t>论</w:t>
            </w:r>
          </w:p>
        </w:tc>
        <w:tc>
          <w:tcPr>
            <w:tcW w:w="463"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实</w:t>
            </w:r>
            <w:r>
              <w:rPr>
                <w:rStyle w:val="39"/>
                <w:rFonts w:hint="eastAsia" w:ascii="仿宋" w:hAnsi="仿宋" w:eastAsia="仿宋" w:cs="仿宋"/>
                <w:b/>
                <w:bCs/>
                <w:sz w:val="24"/>
                <w:szCs w:val="24"/>
                <w:lang w:val="en-US"/>
              </w:rPr>
              <w:t xml:space="preserve">      </w:t>
            </w:r>
            <w:r>
              <w:rPr>
                <w:rStyle w:val="40"/>
                <w:rFonts w:hint="eastAsia" w:ascii="仿宋" w:hAnsi="仿宋" w:eastAsia="仿宋" w:cs="仿宋"/>
                <w:b/>
                <w:bCs/>
                <w:sz w:val="24"/>
                <w:szCs w:val="24"/>
                <w:lang w:val="en-US"/>
              </w:rPr>
              <w:t>践</w:t>
            </w:r>
          </w:p>
        </w:tc>
        <w:tc>
          <w:tcPr>
            <w:tcW w:w="1664"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b/>
                <w:bCs/>
                <w:sz w:val="24"/>
                <w:szCs w:val="24"/>
              </w:rPr>
            </w:pPr>
            <w:r>
              <w:rPr>
                <w:rFonts w:hint="eastAsia" w:ascii="仿宋" w:hAnsi="仿宋" w:eastAsia="仿宋" w:cs="仿宋"/>
                <w:b/>
                <w:bCs/>
                <w:sz w:val="24"/>
                <w:szCs w:val="24"/>
                <w:lang w:val="en-US"/>
              </w:rPr>
              <w:t>第</w:t>
            </w:r>
            <w:r>
              <w:rPr>
                <w:rStyle w:val="39"/>
                <w:rFonts w:hint="eastAsia" w:ascii="仿宋" w:hAnsi="仿宋" w:eastAsia="仿宋" w:cs="仿宋"/>
                <w:b/>
                <w:bCs/>
                <w:sz w:val="24"/>
                <w:szCs w:val="24"/>
                <w:lang w:val="en-US"/>
              </w:rPr>
              <w:t>1</w:t>
            </w:r>
            <w:r>
              <w:rPr>
                <w:rStyle w:val="40"/>
                <w:rFonts w:hint="eastAsia" w:ascii="仿宋" w:hAnsi="仿宋" w:eastAsia="仿宋" w:cs="仿宋"/>
                <w:b/>
                <w:bCs/>
                <w:sz w:val="24"/>
                <w:szCs w:val="24"/>
                <w:lang w:val="en-US"/>
              </w:rPr>
              <w:t>学年</w:t>
            </w:r>
          </w:p>
        </w:tc>
        <w:tc>
          <w:tcPr>
            <w:tcW w:w="1724" w:type="dxa"/>
            <w:gridSpan w:val="3"/>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b/>
                <w:bCs/>
                <w:sz w:val="24"/>
                <w:szCs w:val="24"/>
              </w:rPr>
            </w:pPr>
            <w:r>
              <w:rPr>
                <w:rFonts w:hint="eastAsia" w:ascii="仿宋" w:hAnsi="仿宋" w:eastAsia="仿宋" w:cs="仿宋"/>
                <w:b/>
                <w:bCs/>
                <w:sz w:val="24"/>
                <w:szCs w:val="24"/>
                <w:lang w:val="en-US"/>
              </w:rPr>
              <w:t>第</w:t>
            </w:r>
            <w:r>
              <w:rPr>
                <w:rStyle w:val="39"/>
                <w:rFonts w:hint="eastAsia" w:ascii="仿宋" w:hAnsi="仿宋" w:eastAsia="仿宋" w:cs="仿宋"/>
                <w:b/>
                <w:bCs/>
                <w:sz w:val="24"/>
                <w:szCs w:val="24"/>
                <w:lang w:val="en-US"/>
              </w:rPr>
              <w:t>2</w:t>
            </w:r>
            <w:r>
              <w:rPr>
                <w:rStyle w:val="40"/>
                <w:rFonts w:hint="eastAsia" w:ascii="仿宋" w:hAnsi="仿宋" w:eastAsia="仿宋" w:cs="仿宋"/>
                <w:b/>
                <w:bCs/>
                <w:sz w:val="24"/>
                <w:szCs w:val="24"/>
                <w:lang w:val="en-US"/>
              </w:rPr>
              <w:t>学年</w:t>
            </w:r>
          </w:p>
        </w:tc>
        <w:tc>
          <w:tcPr>
            <w:tcW w:w="1099"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b/>
                <w:bCs/>
                <w:sz w:val="24"/>
                <w:szCs w:val="24"/>
              </w:rPr>
            </w:pPr>
            <w:r>
              <w:rPr>
                <w:rFonts w:hint="eastAsia" w:ascii="仿宋" w:hAnsi="仿宋" w:eastAsia="仿宋" w:cs="仿宋"/>
                <w:b/>
                <w:bCs/>
                <w:sz w:val="24"/>
                <w:szCs w:val="24"/>
                <w:lang w:val="en-US"/>
              </w:rPr>
              <w:t>第</w:t>
            </w:r>
            <w:r>
              <w:rPr>
                <w:rStyle w:val="39"/>
                <w:rFonts w:hint="eastAsia" w:ascii="仿宋" w:hAnsi="仿宋" w:eastAsia="仿宋" w:cs="仿宋"/>
                <w:b/>
                <w:bCs/>
                <w:sz w:val="24"/>
                <w:szCs w:val="24"/>
                <w:lang w:val="en-US"/>
              </w:rPr>
              <w:t>3</w:t>
            </w:r>
            <w:r>
              <w:rPr>
                <w:rStyle w:val="40"/>
                <w:rFonts w:hint="eastAsia" w:ascii="仿宋" w:hAnsi="仿宋" w:eastAsia="仿宋" w:cs="仿宋"/>
                <w:b/>
                <w:bCs/>
                <w:sz w:val="24"/>
                <w:szCs w:val="24"/>
                <w:lang w:val="en-US"/>
              </w:rPr>
              <w:t>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41"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143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34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46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464"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45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382"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46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1037"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第</w:t>
            </w:r>
            <w:r>
              <w:rPr>
                <w:rStyle w:val="22"/>
                <w:rFonts w:hint="eastAsia" w:ascii="仿宋" w:hAnsi="仿宋" w:eastAsia="仿宋" w:cs="仿宋"/>
                <w:b/>
                <w:bCs/>
                <w:sz w:val="24"/>
                <w:szCs w:val="24"/>
                <w:lang w:val="en-US"/>
              </w:rPr>
              <w:t>1</w:t>
            </w:r>
            <w:r>
              <w:rPr>
                <w:rStyle w:val="15"/>
                <w:rFonts w:hint="eastAsia" w:ascii="仿宋" w:hAnsi="仿宋" w:eastAsia="仿宋" w:cs="仿宋"/>
                <w:b/>
                <w:bCs/>
                <w:sz w:val="24"/>
                <w:szCs w:val="24"/>
                <w:lang w:val="en-US"/>
              </w:rPr>
              <w:t>学期</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第</w:t>
            </w:r>
            <w:r>
              <w:rPr>
                <w:rStyle w:val="22"/>
                <w:rFonts w:hint="eastAsia" w:ascii="仿宋" w:hAnsi="仿宋" w:eastAsia="仿宋" w:cs="仿宋"/>
                <w:b/>
                <w:bCs/>
                <w:sz w:val="24"/>
                <w:szCs w:val="24"/>
                <w:lang w:val="en-US"/>
              </w:rPr>
              <w:t>2</w:t>
            </w:r>
            <w:r>
              <w:rPr>
                <w:rStyle w:val="15"/>
                <w:rFonts w:hint="eastAsia" w:ascii="仿宋" w:hAnsi="仿宋" w:eastAsia="仿宋" w:cs="仿宋"/>
                <w:b/>
                <w:bCs/>
                <w:sz w:val="24"/>
                <w:szCs w:val="24"/>
                <w:lang w:val="en-US"/>
              </w:rPr>
              <w:t>学期</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第</w:t>
            </w:r>
            <w:r>
              <w:rPr>
                <w:rStyle w:val="22"/>
                <w:rFonts w:hint="eastAsia" w:ascii="仿宋" w:hAnsi="仿宋" w:eastAsia="仿宋" w:cs="仿宋"/>
                <w:b/>
                <w:bCs/>
                <w:sz w:val="24"/>
                <w:szCs w:val="24"/>
                <w:lang w:val="en-US"/>
              </w:rPr>
              <w:t>3</w:t>
            </w:r>
            <w:r>
              <w:rPr>
                <w:rStyle w:val="15"/>
                <w:rFonts w:hint="eastAsia" w:ascii="仿宋" w:hAnsi="仿宋" w:eastAsia="仿宋" w:cs="仿宋"/>
                <w:b/>
                <w:bCs/>
                <w:sz w:val="24"/>
                <w:szCs w:val="24"/>
                <w:lang w:val="en-US"/>
              </w:rPr>
              <w:t>学期</w:t>
            </w:r>
          </w:p>
        </w:tc>
        <w:tc>
          <w:tcPr>
            <w:tcW w:w="1097"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第</w:t>
            </w:r>
            <w:r>
              <w:rPr>
                <w:rStyle w:val="22"/>
                <w:rFonts w:hint="eastAsia" w:ascii="仿宋" w:hAnsi="仿宋" w:eastAsia="仿宋" w:cs="仿宋"/>
                <w:b/>
                <w:bCs/>
                <w:sz w:val="24"/>
                <w:szCs w:val="24"/>
                <w:lang w:val="en-US"/>
              </w:rPr>
              <w:t>4</w:t>
            </w:r>
            <w:r>
              <w:rPr>
                <w:rStyle w:val="15"/>
                <w:rFonts w:hint="eastAsia" w:ascii="仿宋" w:hAnsi="仿宋" w:eastAsia="仿宋" w:cs="仿宋"/>
                <w:b/>
                <w:bCs/>
                <w:sz w:val="24"/>
                <w:szCs w:val="24"/>
                <w:lang w:val="en-US"/>
              </w:rPr>
              <w:t>学期</w:t>
            </w:r>
          </w:p>
        </w:tc>
        <w:tc>
          <w:tcPr>
            <w:tcW w:w="58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第</w:t>
            </w:r>
            <w:r>
              <w:rPr>
                <w:rStyle w:val="22"/>
                <w:rFonts w:hint="eastAsia" w:ascii="仿宋" w:hAnsi="仿宋" w:eastAsia="仿宋" w:cs="仿宋"/>
                <w:b/>
                <w:bCs/>
                <w:sz w:val="24"/>
                <w:szCs w:val="24"/>
                <w:lang w:val="en-US"/>
              </w:rPr>
              <w:t>5</w:t>
            </w:r>
            <w:r>
              <w:rPr>
                <w:rStyle w:val="15"/>
                <w:rFonts w:hint="eastAsia" w:ascii="仿宋" w:hAnsi="仿宋" w:eastAsia="仿宋" w:cs="仿宋"/>
                <w:b/>
                <w:bCs/>
                <w:sz w:val="24"/>
                <w:szCs w:val="24"/>
                <w:lang w:val="en-US"/>
              </w:rPr>
              <w:t>学期</w:t>
            </w:r>
          </w:p>
        </w:tc>
        <w:tc>
          <w:tcPr>
            <w:tcW w:w="51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第</w:t>
            </w:r>
            <w:r>
              <w:rPr>
                <w:rStyle w:val="22"/>
                <w:rFonts w:hint="eastAsia" w:ascii="仿宋" w:hAnsi="仿宋" w:eastAsia="仿宋" w:cs="仿宋"/>
                <w:b/>
                <w:bCs/>
                <w:sz w:val="24"/>
                <w:szCs w:val="24"/>
                <w:lang w:val="en-US"/>
              </w:rPr>
              <w:t>6</w:t>
            </w:r>
            <w:r>
              <w:rPr>
                <w:rStyle w:val="15"/>
                <w:rFonts w:hint="eastAsia" w:ascii="仿宋" w:hAnsi="仿宋" w:eastAsia="仿宋" w:cs="仿宋"/>
                <w:b/>
                <w:bCs/>
                <w:sz w:val="24"/>
                <w:szCs w:val="24"/>
                <w:lang w:val="en-US"/>
              </w:rPr>
              <w:t>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541"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143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4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8"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4"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50"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382"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2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2周</w:t>
            </w: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17</w:t>
            </w:r>
            <w:r>
              <w:rPr>
                <w:rStyle w:val="40"/>
                <w:rFonts w:hint="eastAsia" w:ascii="仿宋" w:hAnsi="仿宋" w:eastAsia="仿宋" w:cs="仿宋"/>
                <w:sz w:val="24"/>
                <w:szCs w:val="24"/>
                <w:lang w:val="en-US"/>
              </w:rPr>
              <w:t>周</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18</w:t>
            </w:r>
            <w:r>
              <w:rPr>
                <w:rStyle w:val="40"/>
                <w:rFonts w:hint="eastAsia" w:ascii="仿宋" w:hAnsi="仿宋" w:eastAsia="仿宋" w:cs="仿宋"/>
                <w:sz w:val="24"/>
                <w:szCs w:val="24"/>
                <w:lang w:val="en-US"/>
              </w:rPr>
              <w:t>周</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18</w:t>
            </w:r>
            <w:r>
              <w:rPr>
                <w:rStyle w:val="40"/>
                <w:rFonts w:hint="eastAsia" w:ascii="仿宋" w:hAnsi="仿宋" w:eastAsia="仿宋" w:cs="仿宋"/>
                <w:sz w:val="24"/>
                <w:szCs w:val="24"/>
                <w:lang w:val="en-US"/>
              </w:rPr>
              <w:t>周</w:t>
            </w: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18</w:t>
            </w:r>
            <w:r>
              <w:rPr>
                <w:rStyle w:val="40"/>
                <w:rFonts w:hint="eastAsia" w:ascii="仿宋" w:hAnsi="仿宋" w:eastAsia="仿宋" w:cs="仿宋"/>
                <w:sz w:val="24"/>
                <w:szCs w:val="24"/>
                <w:lang w:val="en-US"/>
              </w:rPr>
              <w:t>周</w:t>
            </w:r>
          </w:p>
        </w:tc>
        <w:tc>
          <w:tcPr>
            <w:tcW w:w="519"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2</w:t>
            </w:r>
            <w:r>
              <w:rPr>
                <w:rStyle w:val="40"/>
                <w:rFonts w:hint="eastAsia" w:ascii="仿宋" w:hAnsi="仿宋" w:eastAsia="仿宋" w:cs="仿宋"/>
                <w:sz w:val="24"/>
                <w:szCs w:val="24"/>
                <w:lang w:val="en-US"/>
              </w:rPr>
              <w:t>周</w:t>
            </w:r>
          </w:p>
        </w:tc>
        <w:tc>
          <w:tcPr>
            <w:tcW w:w="1099"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41</w:t>
            </w:r>
            <w:r>
              <w:rPr>
                <w:rStyle w:val="40"/>
                <w:rFonts w:hint="eastAsia" w:ascii="仿宋" w:hAnsi="仿宋" w:eastAsia="仿宋" w:cs="仿宋"/>
                <w:sz w:val="24"/>
                <w:szCs w:val="24"/>
                <w:lang w:val="en-US"/>
              </w:rPr>
              <w:t>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公共基础课程模块</w:t>
            </w: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w:t>
            </w:r>
          </w:p>
        </w:tc>
        <w:tc>
          <w:tcPr>
            <w:tcW w:w="143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弟子规</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w:t>
            </w: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0</w:t>
            </w:r>
          </w:p>
        </w:tc>
        <w:tc>
          <w:tcPr>
            <w:tcW w:w="423"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新生入学教育一周、军训  一周</w:t>
            </w: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519"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widowControl/>
              <w:spacing w:beforeLines="0" w:afterLines="0"/>
              <w:jc w:val="center"/>
              <w:textAlignment w:val="top"/>
              <w:rPr>
                <w:rFonts w:hint="eastAsia" w:ascii="仿宋" w:hAnsi="仿宋" w:eastAsia="仿宋" w:cs="仿宋"/>
                <w:sz w:val="24"/>
                <w:szCs w:val="24"/>
              </w:rPr>
            </w:pPr>
            <w:r>
              <w:rPr>
                <w:rFonts w:hint="eastAsia" w:ascii="仿宋" w:hAnsi="仿宋" w:eastAsia="仿宋" w:cs="仿宋"/>
                <w:sz w:val="24"/>
                <w:szCs w:val="24"/>
                <w:lang w:val="en-US"/>
              </w:rPr>
              <w:t>见习2周</w:t>
            </w:r>
          </w:p>
        </w:tc>
        <w:tc>
          <w:tcPr>
            <w:tcW w:w="1099" w:type="dxa"/>
            <w:gridSpan w:val="2"/>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widowControl/>
              <w:spacing w:beforeLines="0" w:afterLines="0"/>
              <w:textAlignment w:val="top"/>
              <w:rPr>
                <w:rFonts w:hint="eastAsia" w:ascii="仿宋" w:hAnsi="仿宋" w:eastAsia="仿宋" w:cs="仿宋"/>
                <w:sz w:val="24"/>
                <w:szCs w:val="24"/>
              </w:rPr>
            </w:pPr>
            <w:r>
              <w:rPr>
                <w:rFonts w:hint="eastAsia" w:ascii="仿宋" w:hAnsi="仿宋" w:eastAsia="仿宋" w:cs="仿宋"/>
                <w:sz w:val="24"/>
                <w:szCs w:val="24"/>
                <w:lang w:val="en-US"/>
              </w:rPr>
              <w:t xml:space="preserve">毕业实习：    1、医院实习38周，内科10周（重症监护室2周），外科10周（手术室2周），妇产科6周(其中妇科4周以上），儿科6周，门急诊室4周，供应室2周。       2、2周护考辅导。         3、1周岗前教育。          4、说明： 卫计委对护理专业实习科目与时间要求：“实习科目必须包括内科、外科、妇科、儿科，其中内科、外科各科实习时间不少于6周，妇科、儿科各科实习时间不少于四周”其余科目与时间各医院可根据医院具体情况灵活安排。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143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职业生涯规划</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w:t>
            </w: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30</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w:t>
            </w:r>
          </w:p>
        </w:tc>
        <w:tc>
          <w:tcPr>
            <w:tcW w:w="143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职业道德与法律</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30</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143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经济政治与社会</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w:t>
            </w: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30</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jc w:val="center"/>
              <w:rPr>
                <w:rFonts w:hint="eastAsia" w:ascii="仿宋" w:hAnsi="仿宋" w:eastAsia="仿宋" w:cs="仿宋"/>
                <w:sz w:val="24"/>
                <w:szCs w:val="24"/>
              </w:rPr>
            </w:pP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5</w:t>
            </w:r>
          </w:p>
        </w:tc>
        <w:tc>
          <w:tcPr>
            <w:tcW w:w="143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哲学与人生</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0</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widowControl/>
              <w:spacing w:beforeLines="0" w:afterLines="0"/>
              <w:jc w:val="center"/>
              <w:textAlignment w:val="bottom"/>
              <w:rPr>
                <w:rFonts w:hint="eastAsia" w:ascii="仿宋" w:hAnsi="仿宋" w:eastAsia="仿宋" w:cs="仿宋"/>
                <w:sz w:val="24"/>
                <w:szCs w:val="24"/>
              </w:rPr>
            </w:pPr>
            <w:r>
              <w:rPr>
                <w:rFonts w:hint="eastAsia" w:ascii="仿宋" w:hAnsi="仿宋" w:eastAsia="仿宋" w:cs="仿宋"/>
                <w:sz w:val="24"/>
                <w:szCs w:val="24"/>
                <w:lang w:val="en-US"/>
              </w:rPr>
              <w:t>2</w:t>
            </w: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143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语文应用基础</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1.2</w:t>
            </w: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108</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92</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16</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7</w:t>
            </w:r>
          </w:p>
        </w:tc>
        <w:tc>
          <w:tcPr>
            <w:tcW w:w="143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数学</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1.2</w:t>
            </w: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72</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72</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0</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8</w:t>
            </w:r>
          </w:p>
        </w:tc>
        <w:tc>
          <w:tcPr>
            <w:tcW w:w="143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英语</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1.2</w:t>
            </w: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72</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60</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12</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9</w:t>
            </w:r>
          </w:p>
        </w:tc>
        <w:tc>
          <w:tcPr>
            <w:tcW w:w="143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医用化学基础</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w:t>
            </w: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30</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10</w:t>
            </w:r>
          </w:p>
        </w:tc>
        <w:tc>
          <w:tcPr>
            <w:tcW w:w="143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体育</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8" w:type="dxa"/>
            <w:tcBorders>
              <w:top w:val="nil"/>
              <w:left w:val="nil"/>
              <w:bottom w:val="nil"/>
              <w:right w:val="nil"/>
              <w:tl2br w:val="nil"/>
              <w:tr2bl w:val="nil"/>
            </w:tcBorders>
            <w:tcMar>
              <w:top w:w="15" w:type="dxa"/>
              <w:left w:w="15" w:type="dxa"/>
              <w:right w:w="15" w:type="dxa"/>
            </w:tcMar>
            <w:vAlign w:val="bottom"/>
          </w:tcPr>
          <w:p>
            <w:pPr>
              <w:widowControl/>
              <w:spacing w:beforeLines="0" w:afterLines="0"/>
              <w:textAlignment w:val="bottom"/>
              <w:rPr>
                <w:rFonts w:hint="eastAsia" w:ascii="仿宋" w:hAnsi="仿宋" w:eastAsia="仿宋" w:cs="仿宋"/>
                <w:sz w:val="24"/>
                <w:szCs w:val="24"/>
              </w:rPr>
            </w:pPr>
            <w:r>
              <w:rPr>
                <w:rFonts w:hint="eastAsia" w:ascii="仿宋" w:hAnsi="仿宋" w:eastAsia="仿宋" w:cs="仿宋"/>
                <w:sz w:val="24"/>
                <w:szCs w:val="24"/>
                <w:lang w:val="en-US"/>
              </w:rPr>
              <w:t>1.2.3.4</w:t>
            </w: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8</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142</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140</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11</w:t>
            </w:r>
          </w:p>
        </w:tc>
        <w:tc>
          <w:tcPr>
            <w:tcW w:w="143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形体与礼仪</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1.2</w:t>
            </w: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72</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12</w:t>
            </w:r>
          </w:p>
        </w:tc>
        <w:tc>
          <w:tcPr>
            <w:tcW w:w="143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计算机应用基础</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1.2</w:t>
            </w: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72</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20</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52</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13</w:t>
            </w:r>
          </w:p>
        </w:tc>
        <w:tc>
          <w:tcPr>
            <w:tcW w:w="143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人际沟通</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w:t>
            </w: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18</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16</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w:t>
            </w: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14</w:t>
            </w:r>
          </w:p>
        </w:tc>
        <w:tc>
          <w:tcPr>
            <w:tcW w:w="1433"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美育</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w:t>
            </w: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18</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18</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15</w:t>
            </w:r>
          </w:p>
        </w:tc>
        <w:tc>
          <w:tcPr>
            <w:tcW w:w="1433"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历史</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30</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1703" w:type="dxa"/>
            <w:gridSpan w:val="2"/>
            <w:tcBorders>
              <w:top w:val="nil"/>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小计</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47</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844</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538</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306</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专业基础课程模块</w:t>
            </w: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16</w:t>
            </w:r>
          </w:p>
        </w:tc>
        <w:tc>
          <w:tcPr>
            <w:tcW w:w="143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 xml:space="preserve">解剖学基础       </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w:t>
            </w: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102</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68</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34</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17</w:t>
            </w:r>
          </w:p>
        </w:tc>
        <w:tc>
          <w:tcPr>
            <w:tcW w:w="143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生理学基础</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29</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7</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4*9/</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18</w:t>
            </w:r>
          </w:p>
        </w:tc>
        <w:tc>
          <w:tcPr>
            <w:tcW w:w="143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 xml:space="preserve">病理学基础          </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30</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/4*9</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19</w:t>
            </w:r>
          </w:p>
        </w:tc>
        <w:tc>
          <w:tcPr>
            <w:tcW w:w="143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 xml:space="preserve">病原生物与免疫学基础 </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26</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10</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20</w:t>
            </w:r>
          </w:p>
        </w:tc>
        <w:tc>
          <w:tcPr>
            <w:tcW w:w="143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 xml:space="preserve">药物学基础        </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72</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54</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18</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21</w:t>
            </w:r>
          </w:p>
        </w:tc>
        <w:tc>
          <w:tcPr>
            <w:tcW w:w="143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 xml:space="preserve">健康评估            </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w:t>
            </w: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54</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40</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14</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w:t>
            </w: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22</w:t>
            </w:r>
          </w:p>
        </w:tc>
        <w:tc>
          <w:tcPr>
            <w:tcW w:w="143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护理伦理与卫生法规</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w:t>
            </w: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18</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12</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w:t>
            </w: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23</w:t>
            </w:r>
          </w:p>
        </w:tc>
        <w:tc>
          <w:tcPr>
            <w:tcW w:w="143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心理与精神护理</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18</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16</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w:t>
            </w: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专业技能课程模块</w:t>
            </w: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24</w:t>
            </w:r>
          </w:p>
        </w:tc>
        <w:tc>
          <w:tcPr>
            <w:tcW w:w="143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 xml:space="preserve">护理学基础              </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2.3</w:t>
            </w: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8</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144</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60</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84</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25</w:t>
            </w:r>
          </w:p>
        </w:tc>
        <w:tc>
          <w:tcPr>
            <w:tcW w:w="143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 xml:space="preserve">内科护理           </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3.4</w:t>
            </w: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7</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144</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100</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44</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26</w:t>
            </w:r>
          </w:p>
        </w:tc>
        <w:tc>
          <w:tcPr>
            <w:tcW w:w="143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 xml:space="preserve">外科护理           </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3.4</w:t>
            </w: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144</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100</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44</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27</w:t>
            </w:r>
          </w:p>
        </w:tc>
        <w:tc>
          <w:tcPr>
            <w:tcW w:w="143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 xml:space="preserve">妇科护理          </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72</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50</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22</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28</w:t>
            </w:r>
          </w:p>
        </w:tc>
        <w:tc>
          <w:tcPr>
            <w:tcW w:w="143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 xml:space="preserve">儿科护理           </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72</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54</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18</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29</w:t>
            </w:r>
          </w:p>
        </w:tc>
        <w:tc>
          <w:tcPr>
            <w:tcW w:w="143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遗传与优生</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30</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30</w:t>
            </w:r>
          </w:p>
        </w:tc>
        <w:tc>
          <w:tcPr>
            <w:tcW w:w="143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产科学基础（含助产技术）</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w:t>
            </w: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102</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60</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42</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31</w:t>
            </w:r>
          </w:p>
        </w:tc>
        <w:tc>
          <w:tcPr>
            <w:tcW w:w="1433" w:type="dxa"/>
            <w:tcBorders>
              <w:top w:val="nil"/>
              <w:left w:val="nil"/>
              <w:bottom w:val="nil"/>
              <w:right w:val="nil"/>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 xml:space="preserve">综合实训    </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5</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96</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0</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96</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32</w:t>
            </w:r>
          </w:p>
        </w:tc>
        <w:tc>
          <w:tcPr>
            <w:tcW w:w="143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 xml:space="preserve">急救护理技术        </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18</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18</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w:t>
            </w: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33</w:t>
            </w:r>
          </w:p>
        </w:tc>
        <w:tc>
          <w:tcPr>
            <w:tcW w:w="143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社区护理</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w:t>
            </w: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0</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w:t>
            </w: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34</w:t>
            </w:r>
          </w:p>
        </w:tc>
        <w:tc>
          <w:tcPr>
            <w:tcW w:w="1433"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中医护理</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w:t>
            </w: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18</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18</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0</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w:t>
            </w: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271"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35</w:t>
            </w:r>
          </w:p>
        </w:tc>
        <w:tc>
          <w:tcPr>
            <w:tcW w:w="143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sz w:val="24"/>
                <w:szCs w:val="24"/>
                <w:lang w:val="en-US"/>
              </w:rPr>
              <w:t>执业护士资格考试辅导</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112</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112</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0</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b/>
                <w:bCs/>
                <w:sz w:val="24"/>
                <w:szCs w:val="24"/>
              </w:rPr>
            </w:pPr>
          </w:p>
        </w:tc>
        <w:tc>
          <w:tcPr>
            <w:tcW w:w="1703"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小计</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74</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1384</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913</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471</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71" w:type="dxa"/>
            <w:vMerge w:val="restart"/>
            <w:tcBorders>
              <w:top w:val="nil"/>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实践教学</w:t>
            </w: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36</w:t>
            </w:r>
          </w:p>
        </w:tc>
        <w:tc>
          <w:tcPr>
            <w:tcW w:w="143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入学教育、军训</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80</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40</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40</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71" w:type="dxa"/>
            <w:vMerge w:val="continue"/>
            <w:tcBorders>
              <w:top w:val="nil"/>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37</w:t>
            </w:r>
          </w:p>
        </w:tc>
        <w:tc>
          <w:tcPr>
            <w:tcW w:w="1433"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岗前教育</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30</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71" w:type="dxa"/>
            <w:vMerge w:val="continue"/>
            <w:tcBorders>
              <w:top w:val="nil"/>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27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38</w:t>
            </w:r>
          </w:p>
        </w:tc>
        <w:tc>
          <w:tcPr>
            <w:tcW w:w="1433" w:type="dxa"/>
            <w:tcBorders>
              <w:top w:val="single" w:color="000000" w:sz="4" w:space="0"/>
              <w:left w:val="nil"/>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毕业实习</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62</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1200</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1200</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271" w:type="dxa"/>
            <w:vMerge w:val="continue"/>
            <w:tcBorders>
              <w:top w:val="nil"/>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1703" w:type="dxa"/>
            <w:gridSpan w:val="2"/>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小计</w:t>
            </w:r>
          </w:p>
        </w:tc>
        <w:tc>
          <w:tcPr>
            <w:tcW w:w="349"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67</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1310</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40</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1240</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trPr>
        <w:tc>
          <w:tcPr>
            <w:tcW w:w="2791" w:type="dxa"/>
            <w:gridSpan w:val="5"/>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合计</w:t>
            </w: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188</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3538</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1491</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2017</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trPr>
        <w:tc>
          <w:tcPr>
            <w:tcW w:w="2791" w:type="dxa"/>
            <w:gridSpan w:val="5"/>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b/>
                <w:bCs/>
                <w:sz w:val="24"/>
                <w:szCs w:val="24"/>
              </w:rPr>
            </w:pPr>
            <w:r>
              <w:rPr>
                <w:rFonts w:hint="eastAsia" w:ascii="仿宋" w:hAnsi="仿宋" w:eastAsia="仿宋" w:cs="仿宋"/>
                <w:b/>
                <w:bCs/>
                <w:sz w:val="24"/>
                <w:szCs w:val="24"/>
                <w:lang w:val="en-US"/>
              </w:rPr>
              <w:t>总学分数、总学时数、周学时数</w:t>
            </w:r>
          </w:p>
        </w:tc>
        <w:tc>
          <w:tcPr>
            <w:tcW w:w="46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188</w:t>
            </w:r>
          </w:p>
        </w:tc>
        <w:tc>
          <w:tcPr>
            <w:tcW w:w="45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3538</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1491</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2017</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28</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30</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32</w:t>
            </w: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30</w:t>
            </w: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974" w:type="dxa"/>
            <w:gridSpan w:val="3"/>
            <w:vMerge w:val="restart"/>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bottom"/>
          </w:tcPr>
          <w:p>
            <w:pPr>
              <w:widowControl/>
              <w:spacing w:beforeLines="0" w:afterLines="0"/>
              <w:textAlignment w:val="center"/>
              <w:rPr>
                <w:rFonts w:hint="eastAsia" w:ascii="仿宋" w:hAnsi="仿宋" w:eastAsia="仿宋" w:cs="仿宋"/>
                <w:sz w:val="24"/>
                <w:szCs w:val="24"/>
              </w:rPr>
            </w:pPr>
            <w:r>
              <w:rPr>
                <w:rFonts w:hint="eastAsia" w:ascii="仿宋" w:hAnsi="仿宋" w:eastAsia="仿宋" w:cs="仿宋"/>
                <w:b/>
                <w:bCs/>
                <w:sz w:val="24"/>
                <w:szCs w:val="24"/>
                <w:lang w:val="en-US"/>
              </w:rPr>
              <w:t>毕业考核</w:t>
            </w:r>
            <w:r>
              <w:rPr>
                <w:rFonts w:hint="eastAsia" w:ascii="仿宋" w:hAnsi="仿宋" w:eastAsia="仿宋" w:cs="仿宋"/>
                <w:sz w:val="24"/>
                <w:szCs w:val="24"/>
                <w:lang w:val="en-US"/>
              </w:rPr>
              <w:t xml:space="preserve">：护理学综合知识考核（护理学基础 、产科学基础、外科护理、内科护理）或护士执业资格考试科目            </w:t>
            </w:r>
          </w:p>
        </w:tc>
        <w:tc>
          <w:tcPr>
            <w:tcW w:w="349" w:type="dxa"/>
            <w:vMerge w:val="restart"/>
            <w:tcBorders>
              <w:top w:val="single" w:color="000000" w:sz="4" w:space="0"/>
              <w:left w:val="nil"/>
              <w:bottom w:val="single" w:color="000000" w:sz="4" w:space="0"/>
              <w:right w:val="single" w:color="000000" w:sz="4" w:space="0"/>
              <w:tl2br w:val="nil"/>
              <w:tr2bl w:val="nil"/>
            </w:tcBorders>
            <w:tcMar>
              <w:top w:w="15" w:type="dxa"/>
              <w:left w:w="15" w:type="dxa"/>
              <w:right w:w="15" w:type="dxa"/>
            </w:tcMar>
            <w:textDirection w:val="tbRlV"/>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必修课</w:t>
            </w:r>
          </w:p>
        </w:tc>
        <w:tc>
          <w:tcPr>
            <w:tcW w:w="468" w:type="dxa"/>
            <w:tcBorders>
              <w:top w:val="nil"/>
              <w:left w:val="nil"/>
              <w:bottom w:val="nil"/>
              <w:right w:val="nil"/>
              <w:tl2br w:val="nil"/>
              <w:tr2bl w:val="nil"/>
            </w:tcBorders>
            <w:tcMar>
              <w:top w:w="15" w:type="dxa"/>
              <w:left w:w="15" w:type="dxa"/>
              <w:right w:w="15" w:type="dxa"/>
            </w:tcMar>
            <w:vAlign w:val="bottom"/>
          </w:tcPr>
          <w:p>
            <w:pPr>
              <w:spacing w:beforeLines="0" w:afterLines="0"/>
              <w:rPr>
                <w:rFonts w:hint="eastAsia" w:ascii="仿宋" w:hAnsi="仿宋" w:eastAsia="仿宋" w:cs="仿宋"/>
                <w:sz w:val="24"/>
                <w:szCs w:val="24"/>
              </w:rPr>
            </w:pPr>
          </w:p>
        </w:tc>
        <w:tc>
          <w:tcPr>
            <w:tcW w:w="914" w:type="dxa"/>
            <w:gridSpan w:val="2"/>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lang w:val="en-US"/>
              </w:rPr>
              <w:t>每学期开课门次</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合计</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45</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11</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14</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11</w:t>
            </w: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9</w:t>
            </w: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974" w:type="dxa"/>
            <w:gridSpan w:val="3"/>
            <w:vMerge w:val="continue"/>
            <w:tcBorders>
              <w:top w:val="nil"/>
              <w:left w:val="single" w:color="000000" w:sz="4" w:space="0"/>
              <w:bottom w:val="nil"/>
              <w:right w:val="single" w:color="000000" w:sz="4" w:space="0"/>
              <w:tl2br w:val="nil"/>
              <w:tr2bl w:val="nil"/>
            </w:tcBorders>
            <w:tcMar>
              <w:top w:w="15" w:type="dxa"/>
              <w:left w:w="15" w:type="dxa"/>
              <w:right w:w="15" w:type="dxa"/>
            </w:tcMar>
            <w:vAlign w:val="bottom"/>
          </w:tcPr>
          <w:p>
            <w:pPr>
              <w:spacing w:beforeLines="0" w:afterLines="0"/>
              <w:rPr>
                <w:rFonts w:hint="eastAsia" w:ascii="仿宋" w:hAnsi="仿宋" w:eastAsia="仿宋" w:cs="仿宋"/>
                <w:sz w:val="24"/>
                <w:szCs w:val="24"/>
              </w:rPr>
            </w:pPr>
          </w:p>
        </w:tc>
        <w:tc>
          <w:tcPr>
            <w:tcW w:w="349" w:type="dxa"/>
            <w:vMerge w:val="continue"/>
            <w:tcBorders>
              <w:top w:val="single" w:color="000000" w:sz="4" w:space="0"/>
              <w:left w:val="nil"/>
              <w:bottom w:val="single" w:color="000000" w:sz="4" w:space="0"/>
              <w:right w:val="single" w:color="000000" w:sz="4" w:space="0"/>
              <w:tl2br w:val="nil"/>
              <w:tr2bl w:val="nil"/>
            </w:tcBorders>
            <w:tcMar>
              <w:top w:w="15" w:type="dxa"/>
              <w:left w:w="15" w:type="dxa"/>
              <w:right w:w="15" w:type="dxa"/>
            </w:tcMar>
            <w:textDirection w:val="tbRlV"/>
            <w:vAlign w:val="center"/>
          </w:tcPr>
          <w:p>
            <w:pPr>
              <w:spacing w:beforeLines="0" w:afterLines="0"/>
              <w:jc w:val="center"/>
              <w:rPr>
                <w:rFonts w:hint="eastAsia" w:ascii="仿宋" w:hAnsi="仿宋" w:eastAsia="仿宋" w:cs="仿宋"/>
                <w:sz w:val="24"/>
                <w:szCs w:val="24"/>
              </w:rPr>
            </w:pPr>
          </w:p>
        </w:tc>
        <w:tc>
          <w:tcPr>
            <w:tcW w:w="468" w:type="dxa"/>
            <w:tcBorders>
              <w:top w:val="single" w:color="000000" w:sz="4" w:space="0"/>
              <w:left w:val="nil"/>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914" w:type="dxa"/>
            <w:gridSpan w:val="2"/>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lang w:val="en-US"/>
              </w:rPr>
              <w:t>考试门次</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合计</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19</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5</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7</w:t>
            </w: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6</w:t>
            </w: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974" w:type="dxa"/>
            <w:gridSpan w:val="3"/>
            <w:vMerge w:val="continue"/>
            <w:tcBorders>
              <w:top w:val="nil"/>
              <w:left w:val="single" w:color="000000" w:sz="4" w:space="0"/>
              <w:bottom w:val="single" w:color="000000" w:sz="4" w:space="0"/>
              <w:right w:val="single" w:color="000000" w:sz="4" w:space="0"/>
              <w:tl2br w:val="nil"/>
              <w:tr2bl w:val="nil"/>
            </w:tcBorders>
            <w:tcMar>
              <w:top w:w="15" w:type="dxa"/>
              <w:left w:w="15" w:type="dxa"/>
              <w:right w:w="15" w:type="dxa"/>
            </w:tcMar>
            <w:vAlign w:val="bottom"/>
          </w:tcPr>
          <w:p>
            <w:pPr>
              <w:spacing w:beforeLines="0" w:afterLines="0"/>
              <w:rPr>
                <w:rFonts w:hint="eastAsia" w:ascii="仿宋" w:hAnsi="仿宋" w:eastAsia="仿宋" w:cs="仿宋"/>
                <w:sz w:val="24"/>
                <w:szCs w:val="24"/>
              </w:rPr>
            </w:pPr>
          </w:p>
        </w:tc>
        <w:tc>
          <w:tcPr>
            <w:tcW w:w="349" w:type="dxa"/>
            <w:vMerge w:val="continue"/>
            <w:tcBorders>
              <w:top w:val="single" w:color="000000" w:sz="4" w:space="0"/>
              <w:left w:val="nil"/>
              <w:bottom w:val="single" w:color="000000" w:sz="4" w:space="0"/>
              <w:right w:val="single" w:color="000000" w:sz="4" w:space="0"/>
              <w:tl2br w:val="nil"/>
              <w:tr2bl w:val="nil"/>
            </w:tcBorders>
            <w:tcMar>
              <w:top w:w="15" w:type="dxa"/>
              <w:left w:w="15" w:type="dxa"/>
              <w:right w:w="15" w:type="dxa"/>
            </w:tcMar>
            <w:textDirection w:val="tbRlV"/>
            <w:vAlign w:val="center"/>
          </w:tcPr>
          <w:p>
            <w:pPr>
              <w:spacing w:beforeLines="0" w:afterLines="0"/>
              <w:jc w:val="center"/>
              <w:rPr>
                <w:rFonts w:hint="eastAsia" w:ascii="仿宋" w:hAnsi="仿宋" w:eastAsia="仿宋" w:cs="仿宋"/>
                <w:sz w:val="24"/>
                <w:szCs w:val="24"/>
              </w:rPr>
            </w:pPr>
          </w:p>
        </w:tc>
        <w:tc>
          <w:tcPr>
            <w:tcW w:w="468" w:type="dxa"/>
            <w:tcBorders>
              <w:top w:val="single" w:color="000000" w:sz="4" w:space="0"/>
              <w:left w:val="nil"/>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914" w:type="dxa"/>
            <w:gridSpan w:val="2"/>
            <w:tcBorders>
              <w:top w:val="single" w:color="000000" w:sz="4" w:space="0"/>
              <w:left w:val="single" w:color="000000" w:sz="4" w:space="0"/>
              <w:bottom w:val="single" w:color="000000" w:sz="4" w:space="0"/>
              <w:right w:val="nil"/>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lang w:val="en-US"/>
              </w:rPr>
              <w:t>考查门次</w:t>
            </w:r>
          </w:p>
        </w:tc>
        <w:tc>
          <w:tcPr>
            <w:tcW w:w="382"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合计</w:t>
            </w:r>
          </w:p>
        </w:tc>
        <w:tc>
          <w:tcPr>
            <w:tcW w:w="463"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26</w:t>
            </w: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spacing w:beforeLines="0" w:afterLines="0"/>
              <w:jc w:val="center"/>
              <w:rPr>
                <w:rFonts w:hint="eastAsia" w:ascii="仿宋" w:hAnsi="仿宋" w:eastAsia="仿宋" w:cs="仿宋"/>
                <w:sz w:val="24"/>
                <w:szCs w:val="24"/>
              </w:rPr>
            </w:pPr>
          </w:p>
        </w:tc>
        <w:tc>
          <w:tcPr>
            <w:tcW w:w="614"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10</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9</w:t>
            </w:r>
          </w:p>
        </w:tc>
        <w:tc>
          <w:tcPr>
            <w:tcW w:w="627"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4</w:t>
            </w:r>
          </w:p>
        </w:tc>
        <w:tc>
          <w:tcPr>
            <w:tcW w:w="57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widowControl/>
              <w:spacing w:beforeLines="0" w:afterLines="0"/>
              <w:jc w:val="center"/>
              <w:textAlignment w:val="center"/>
              <w:rPr>
                <w:rFonts w:hint="eastAsia" w:ascii="仿宋" w:hAnsi="仿宋" w:eastAsia="仿宋" w:cs="仿宋"/>
                <w:sz w:val="24"/>
                <w:szCs w:val="24"/>
              </w:rPr>
            </w:pPr>
            <w:r>
              <w:rPr>
                <w:rFonts w:hint="eastAsia" w:ascii="仿宋" w:hAnsi="仿宋" w:eastAsia="仿宋" w:cs="仿宋"/>
                <w:sz w:val="24"/>
                <w:szCs w:val="24"/>
                <w:lang w:val="en-US"/>
              </w:rPr>
              <w:t>3</w:t>
            </w:r>
          </w:p>
        </w:tc>
        <w:tc>
          <w:tcPr>
            <w:tcW w:w="519"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extDirection w:val="tbRlV"/>
            <w:vAlign w:val="top"/>
          </w:tcPr>
          <w:p>
            <w:pPr>
              <w:spacing w:beforeLines="0" w:afterLines="0"/>
              <w:jc w:val="center"/>
              <w:rPr>
                <w:rFonts w:hint="eastAsia" w:ascii="仿宋" w:hAnsi="仿宋" w:eastAsia="仿宋" w:cs="仿宋"/>
                <w:sz w:val="24"/>
                <w:szCs w:val="24"/>
              </w:rPr>
            </w:pPr>
          </w:p>
        </w:tc>
        <w:tc>
          <w:tcPr>
            <w:tcW w:w="1099" w:type="dxa"/>
            <w:gridSpan w:val="2"/>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top"/>
          </w:tcPr>
          <w:p>
            <w:pPr>
              <w:spacing w:beforeLines="0" w:afterLines="0"/>
              <w:rPr>
                <w:rFonts w:hint="eastAsia" w:ascii="仿宋" w:hAnsi="仿宋" w:eastAsia="仿宋" w:cs="仿宋"/>
                <w:sz w:val="24"/>
                <w:szCs w:val="24"/>
              </w:rPr>
            </w:pPr>
          </w:p>
        </w:tc>
      </w:tr>
    </w:tbl>
    <w:p>
      <w:pPr>
        <w:spacing w:beforeLines="0" w:afterLines="0" w:line="360" w:lineRule="auto"/>
        <w:rPr>
          <w:rFonts w:hint="eastAsia" w:ascii="仿宋" w:hAnsi="仿宋" w:eastAsia="仿宋" w:cs="仿宋"/>
          <w:color w:val="FF0000"/>
          <w:sz w:val="24"/>
          <w:szCs w:val="24"/>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仿宋" w:hAnsi="仿宋" w:eastAsia="仿宋" w:cs="仿宋"/>
          <w:b/>
          <w:bCs/>
          <w:sz w:val="32"/>
          <w:lang w:val="en-US"/>
        </w:rPr>
      </w:pPr>
      <w:r>
        <w:rPr>
          <w:rFonts w:hint="eastAsia" w:ascii="仿宋" w:hAnsi="仿宋" w:eastAsia="仿宋" w:cs="仿宋"/>
          <w:b/>
          <w:bCs/>
          <w:sz w:val="32"/>
          <w:lang w:val="en-US"/>
        </w:rPr>
        <w:t>（三）课程编码</w:t>
      </w: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859"/>
        <w:gridCol w:w="2835"/>
        <w:gridCol w:w="2673"/>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widowControl/>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序号</w:t>
            </w:r>
          </w:p>
        </w:tc>
        <w:tc>
          <w:tcPr>
            <w:tcW w:w="859" w:type="dxa"/>
            <w:vAlign w:val="center"/>
          </w:tcPr>
          <w:p>
            <w:pPr>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课程</w:t>
            </w:r>
          </w:p>
          <w:p>
            <w:pPr>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编码</w:t>
            </w:r>
          </w:p>
        </w:tc>
        <w:tc>
          <w:tcPr>
            <w:tcW w:w="2835" w:type="dxa"/>
            <w:vAlign w:val="center"/>
          </w:tcPr>
          <w:p>
            <w:pP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课程名称</w:t>
            </w:r>
          </w:p>
        </w:tc>
        <w:tc>
          <w:tcPr>
            <w:tcW w:w="2673" w:type="dxa"/>
            <w:vAlign w:val="center"/>
          </w:tcPr>
          <w:p>
            <w:pP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课程类型</w:t>
            </w:r>
          </w:p>
        </w:tc>
        <w:tc>
          <w:tcPr>
            <w:tcW w:w="1233" w:type="dxa"/>
            <w:vAlign w:val="center"/>
          </w:tcPr>
          <w:p>
            <w:pP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课程性质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1001</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弟子规</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 类（纯理论课）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特色课程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1002</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职业生涯规划</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1003</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职业道德与法律</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1004</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经济政治与社会</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1005</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哲学与人生</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 类（纯理论课）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1006</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语文</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1007</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数学</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 类（纯理论课）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1008</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英语</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1009</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医用化学基础</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1010</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体育与健康</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1011</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形体与礼仪</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特色课程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1012</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计算机应用基础</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1013</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人际沟通</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1014</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美育</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1015</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历史</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2001</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解剖学基础</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2002</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生理学基础</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2003</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病理学基础</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top"/>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2004</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病原生物与免疫学基础</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top"/>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2005</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药物学基础</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2006</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健康评估</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2007</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护理伦理与卫生法律法规</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top"/>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2008</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心理与精神护理</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top"/>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3001</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护理学基础</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3002</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内科护理</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3003</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外科护理</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3011</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妇科护理 </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28</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3005</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儿科护理</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29</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3012</w:t>
            </w:r>
          </w:p>
        </w:tc>
        <w:tc>
          <w:tcPr>
            <w:tcW w:w="2835" w:type="dxa"/>
            <w:vAlign w:val="center"/>
          </w:tcPr>
          <w:p>
            <w:pPr>
              <w:widowControl/>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遗传与优生</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3013</w:t>
            </w:r>
          </w:p>
        </w:tc>
        <w:tc>
          <w:tcPr>
            <w:tcW w:w="283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产科学基础（含助产技术）</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31</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3014</w:t>
            </w:r>
          </w:p>
        </w:tc>
        <w:tc>
          <w:tcPr>
            <w:tcW w:w="2835"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专业技术综合实训    </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 类（纯实践课） </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32</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3007</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急救护理技术</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33</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3008</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社区护理</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 类（纯理论课）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34</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3009</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中医护理</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 类（纯理论课）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35</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3010</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执业护士资格考证辅导</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 类（纯理论课） </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36</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4001</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入学教育、军训</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 类（纯实践课） </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37</w:t>
            </w:r>
          </w:p>
        </w:tc>
        <w:tc>
          <w:tcPr>
            <w:tcW w:w="859"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4002</w:t>
            </w:r>
          </w:p>
        </w:tc>
        <w:tc>
          <w:tcPr>
            <w:tcW w:w="283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岗前教育</w:t>
            </w:r>
          </w:p>
        </w:tc>
        <w:tc>
          <w:tcPr>
            <w:tcW w:w="267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 类（纯理论课）</w:t>
            </w:r>
          </w:p>
        </w:tc>
        <w:tc>
          <w:tcPr>
            <w:tcW w:w="123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bl>
    <w:p>
      <w:pPr>
        <w:spacing w:beforeLines="0" w:afterLines="0" w:line="360" w:lineRule="auto"/>
        <w:rPr>
          <w:rFonts w:hint="eastAsia" w:ascii="宋体" w:hAnsi="宋体" w:eastAsia="宋体"/>
          <w:color w:val="auto"/>
          <w:sz w:val="24"/>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olor w:val="auto"/>
          <w:sz w:val="32"/>
        </w:rPr>
      </w:pPr>
      <w:r>
        <w:rPr>
          <w:rFonts w:hint="eastAsia" w:ascii="黑体" w:hAnsi="黑体" w:eastAsia="黑体"/>
          <w:color w:val="auto"/>
          <w:sz w:val="32"/>
        </w:rPr>
        <w:t>八、实施保障</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仿宋" w:hAnsi="仿宋" w:eastAsia="仿宋" w:cs="仿宋"/>
          <w:b/>
          <w:bCs/>
          <w:sz w:val="32"/>
          <w:lang w:val="en-US"/>
        </w:rPr>
      </w:pPr>
      <w:r>
        <w:rPr>
          <w:rFonts w:hint="eastAsia" w:ascii="仿宋" w:hAnsi="仿宋" w:eastAsia="仿宋" w:cs="仿宋"/>
          <w:b/>
          <w:bCs/>
          <w:sz w:val="32"/>
          <w:lang w:val="en-US"/>
        </w:rPr>
        <w:t>（一）师资队伍</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1.学校师资基本情况</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根据教育部颁布的《中等职业学校教师专业标准》和《中等职业学校设置标准》的有关规定，学校注重教师队伍建设，拥有一支治学严谨、教学经验丰富的师资队伍。现有教职工175人，专任教师135人，专业专职教师91人，占教师总数的67%，双师型教师比例为64%；兼职教师36人，其中专业类教师36人。</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学历方面，硕士研究生15人，本科学历占专任教师总人数的100%，专任教师学历全部达到国家任职资格要求。兼职教师均为医疗护理的行业优秀人才，部分兼职教师有硕士研究生学历、博士研究生学历。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职称方面，高级职称18人，中级职称81人，中级及以上职称占比58%。大力重点培养专业青年骨干教师，鼓励选派青年骨干教师参与国培省培计划，全方位多方面提升教师素质；鼓励中青年教师攻读硕士、博士研究生学历、学位；鼓励教师积极下临床进修学习，不断提高现有教师临床专业水平，更新知识，提高青年教师的临床实践能力和教学水平。</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继续将临床一线有丰富实践经验和操作技能的专业技术人员充实到教师兼职队伍中，为保证专业教学质量，学校通过加强对兼职教师教学能力的培训提升兼职教师的授课水平。同时，学校要求兼职教师与校内对应学科教师结对，互相听课、评课，共同提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目前学校已形成一支专兼结合、结构合理、素质优良的专业师资队伍，能够保质保量地完成专业的教学任务，为培养高素质技能型、应用型、服务型专业人才的可持续发展打下了坚实的人力基础。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2.专职教师素质要求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lang w:eastAsia="zh-CN"/>
        </w:rPr>
        <w:t>（</w:t>
      </w:r>
      <w:r>
        <w:rPr>
          <w:rFonts w:hint="eastAsia" w:ascii="仿宋" w:hAnsi="仿宋" w:eastAsia="仿宋"/>
          <w:color w:val="auto"/>
          <w:sz w:val="32"/>
          <w:lang w:val="en-US" w:eastAsia="zh-CN"/>
        </w:rPr>
        <w:t>1</w:t>
      </w:r>
      <w:r>
        <w:rPr>
          <w:rFonts w:hint="eastAsia" w:ascii="仿宋" w:hAnsi="仿宋" w:eastAsia="仿宋"/>
          <w:color w:val="auto"/>
          <w:sz w:val="32"/>
          <w:lang w:eastAsia="zh-CN"/>
        </w:rPr>
        <w:t>）</w:t>
      </w:r>
      <w:r>
        <w:rPr>
          <w:rFonts w:hint="eastAsia" w:ascii="仿宋" w:hAnsi="仿宋" w:eastAsia="仿宋"/>
          <w:color w:val="auto"/>
          <w:sz w:val="32"/>
        </w:rPr>
        <w:t>具备中等职业学校或高级中学教师资格证书；</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lang w:eastAsia="zh-CN"/>
        </w:rPr>
        <w:t>（</w:t>
      </w:r>
      <w:r>
        <w:rPr>
          <w:rFonts w:hint="eastAsia" w:ascii="仿宋" w:hAnsi="仿宋" w:eastAsia="仿宋"/>
          <w:color w:val="auto"/>
          <w:sz w:val="32"/>
          <w:lang w:val="en-US" w:eastAsia="zh-CN"/>
        </w:rPr>
        <w:t>2</w:t>
      </w:r>
      <w:r>
        <w:rPr>
          <w:rFonts w:hint="eastAsia" w:ascii="仿宋" w:hAnsi="仿宋" w:eastAsia="仿宋"/>
          <w:color w:val="auto"/>
          <w:sz w:val="32"/>
          <w:lang w:eastAsia="zh-CN"/>
        </w:rPr>
        <w:t>）</w:t>
      </w:r>
      <w:r>
        <w:rPr>
          <w:rFonts w:hint="eastAsia" w:ascii="仿宋" w:hAnsi="仿宋" w:eastAsia="仿宋"/>
          <w:color w:val="auto"/>
          <w:sz w:val="32"/>
        </w:rPr>
        <w:t>具有良好的职业道德修养，爱岗敬业，有较强的工作责任心；</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lang w:eastAsia="zh-CN"/>
        </w:rPr>
        <w:t>（</w:t>
      </w:r>
      <w:r>
        <w:rPr>
          <w:rFonts w:hint="eastAsia" w:ascii="仿宋" w:hAnsi="仿宋" w:eastAsia="仿宋"/>
          <w:color w:val="auto"/>
          <w:sz w:val="32"/>
          <w:lang w:val="en-US" w:eastAsia="zh-CN"/>
        </w:rPr>
        <w:t>3</w:t>
      </w:r>
      <w:r>
        <w:rPr>
          <w:rFonts w:hint="eastAsia" w:ascii="仿宋" w:hAnsi="仿宋" w:eastAsia="仿宋"/>
          <w:color w:val="auto"/>
          <w:sz w:val="32"/>
          <w:lang w:eastAsia="zh-CN"/>
        </w:rPr>
        <w:t>）</w:t>
      </w:r>
      <w:r>
        <w:rPr>
          <w:rFonts w:hint="eastAsia" w:ascii="仿宋" w:hAnsi="仿宋" w:eastAsia="仿宋"/>
          <w:color w:val="auto"/>
          <w:sz w:val="32"/>
        </w:rPr>
        <w:t>新进应届毕业生应具有硕士及以上学历学位；</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lang w:eastAsia="zh-CN"/>
        </w:rPr>
        <w:t>（</w:t>
      </w:r>
      <w:r>
        <w:rPr>
          <w:rFonts w:hint="eastAsia" w:ascii="仿宋" w:hAnsi="仿宋" w:eastAsia="仿宋"/>
          <w:color w:val="auto"/>
          <w:sz w:val="32"/>
          <w:lang w:val="en-US" w:eastAsia="zh-CN"/>
        </w:rPr>
        <w:t>4</w:t>
      </w:r>
      <w:r>
        <w:rPr>
          <w:rFonts w:hint="eastAsia" w:ascii="仿宋" w:hAnsi="仿宋" w:eastAsia="仿宋"/>
          <w:color w:val="auto"/>
          <w:sz w:val="32"/>
          <w:lang w:eastAsia="zh-CN"/>
        </w:rPr>
        <w:t>）</w:t>
      </w:r>
      <w:r>
        <w:rPr>
          <w:rFonts w:hint="eastAsia" w:ascii="仿宋" w:hAnsi="仿宋" w:eastAsia="仿宋"/>
          <w:color w:val="auto"/>
          <w:sz w:val="32"/>
        </w:rPr>
        <w:t>符合国家关于相应教师职务的基本任职条件；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lang w:eastAsia="zh-CN"/>
        </w:rPr>
        <w:t>（</w:t>
      </w:r>
      <w:r>
        <w:rPr>
          <w:rFonts w:hint="eastAsia" w:ascii="仿宋" w:hAnsi="仿宋" w:eastAsia="仿宋"/>
          <w:color w:val="auto"/>
          <w:sz w:val="32"/>
          <w:lang w:val="en-US" w:eastAsia="zh-CN"/>
        </w:rPr>
        <w:t>5</w:t>
      </w:r>
      <w:r>
        <w:rPr>
          <w:rFonts w:hint="eastAsia" w:ascii="仿宋" w:hAnsi="仿宋" w:eastAsia="仿宋"/>
          <w:color w:val="auto"/>
          <w:sz w:val="32"/>
          <w:lang w:eastAsia="zh-CN"/>
        </w:rPr>
        <w:t>）</w:t>
      </w:r>
      <w:r>
        <w:rPr>
          <w:rFonts w:hint="eastAsia" w:ascii="仿宋" w:hAnsi="仿宋" w:eastAsia="仿宋"/>
          <w:color w:val="auto"/>
          <w:sz w:val="32"/>
        </w:rPr>
        <w:t>具备与履行岗位职责相适应的学术水平和创新能力。</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3</w:t>
      </w:r>
      <w:r>
        <w:rPr>
          <w:rFonts w:hint="eastAsia" w:ascii="仿宋" w:hAnsi="仿宋" w:eastAsia="仿宋"/>
          <w:color w:val="auto"/>
          <w:sz w:val="32"/>
          <w:lang w:val="en-US" w:eastAsia="zh-CN"/>
        </w:rPr>
        <w:t>.</w:t>
      </w:r>
      <w:r>
        <w:rPr>
          <w:rFonts w:hint="eastAsia" w:ascii="仿宋" w:hAnsi="仿宋" w:eastAsia="仿宋"/>
          <w:color w:val="auto"/>
          <w:sz w:val="32"/>
        </w:rPr>
        <w:t>兼职教师素质要求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lang w:eastAsia="zh-CN"/>
        </w:rPr>
        <w:t>（</w:t>
      </w:r>
      <w:r>
        <w:rPr>
          <w:rFonts w:hint="eastAsia" w:ascii="仿宋" w:hAnsi="仿宋" w:eastAsia="仿宋"/>
          <w:color w:val="auto"/>
          <w:sz w:val="32"/>
          <w:lang w:val="en-US" w:eastAsia="zh-CN"/>
        </w:rPr>
        <w:t>1</w:t>
      </w:r>
      <w:r>
        <w:rPr>
          <w:rFonts w:hint="eastAsia" w:ascii="仿宋" w:hAnsi="仿宋" w:eastAsia="仿宋"/>
          <w:color w:val="auto"/>
          <w:sz w:val="32"/>
          <w:lang w:eastAsia="zh-CN"/>
        </w:rPr>
        <w:t>）</w:t>
      </w:r>
      <w:r>
        <w:rPr>
          <w:rFonts w:hint="eastAsia" w:ascii="仿宋" w:hAnsi="仿宋" w:eastAsia="仿宋"/>
          <w:color w:val="auto"/>
          <w:sz w:val="32"/>
        </w:rPr>
        <w:t>热爱教育事业，遵纪守法，治学严谨，为人师表，具有良好的思想政治品质和职业道德。责任心、组织纪律性强，遵守学院的有关规章制度。</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lang w:eastAsia="zh-CN"/>
        </w:rPr>
        <w:t>（</w:t>
      </w:r>
      <w:r>
        <w:rPr>
          <w:rFonts w:hint="eastAsia" w:ascii="仿宋" w:hAnsi="仿宋" w:eastAsia="仿宋"/>
          <w:color w:val="auto"/>
          <w:sz w:val="32"/>
          <w:lang w:val="en-US" w:eastAsia="zh-CN"/>
        </w:rPr>
        <w:t>2</w:t>
      </w:r>
      <w:r>
        <w:rPr>
          <w:rFonts w:hint="eastAsia" w:ascii="仿宋" w:hAnsi="仿宋" w:eastAsia="仿宋"/>
          <w:color w:val="auto"/>
          <w:sz w:val="32"/>
          <w:lang w:eastAsia="zh-CN"/>
        </w:rPr>
        <w:t>）</w:t>
      </w:r>
      <w:r>
        <w:rPr>
          <w:rFonts w:hint="eastAsia" w:ascii="仿宋" w:hAnsi="仿宋" w:eastAsia="仿宋"/>
          <w:color w:val="auto"/>
          <w:sz w:val="32"/>
        </w:rPr>
        <w:t>学历、资格及专业技术职务符合下列条件之一：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①具有大学本科及以上学历；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②具有其他任职资格且中级及以上专业技术职务（至少有两年以上教学经历）。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③具有所承担课程的专业教育背景和专业水平；</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638" w:leftChars="304" w:firstLine="0" w:firstLineChars="0"/>
        <w:textAlignment w:val="auto"/>
        <w:rPr>
          <w:rFonts w:hint="eastAsia" w:ascii="仿宋" w:hAnsi="仿宋" w:eastAsia="仿宋" w:cs="仿宋"/>
          <w:b/>
          <w:bCs/>
          <w:sz w:val="32"/>
          <w:lang w:val="en-US"/>
        </w:rPr>
      </w:pPr>
      <w:r>
        <w:rPr>
          <w:rFonts w:hint="eastAsia" w:ascii="仿宋" w:hAnsi="仿宋" w:eastAsia="仿宋"/>
          <w:color w:val="auto"/>
          <w:sz w:val="32"/>
        </w:rPr>
        <w:t>④具有较强的教育教学能力，熟悉中等职业教育的教学规律。</w:t>
      </w:r>
      <w:r>
        <w:rPr>
          <w:rFonts w:hint="eastAsia" w:ascii="仿宋" w:hAnsi="仿宋" w:eastAsia="仿宋" w:cs="仿宋"/>
          <w:b/>
          <w:bCs/>
          <w:sz w:val="32"/>
          <w:lang w:val="en-US"/>
        </w:rPr>
        <w:t>（二）教学设施</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1.教室配备要求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每间教室均配有多媒体投影一体机，学校现有解剖3D 资源、人卫医学素材库等。</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2. 校内实训基地要求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现有护理实训大楼一栋，下设有基础护理模拟病房、内外综合实训室、妇产科实训室、儿科实训室、模拟手术室、解剖实验室等。</w:t>
      </w:r>
    </w:p>
    <w:tbl>
      <w:tblPr>
        <w:tblStyle w:val="9"/>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1200"/>
        <w:gridCol w:w="3796"/>
        <w:gridCol w:w="2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120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实训室</w:t>
            </w:r>
          </w:p>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名</w:t>
            </w:r>
            <w:r>
              <w:rPr>
                <w:rFonts w:hint="eastAsia" w:ascii="仿宋" w:hAnsi="仿宋" w:eastAsia="仿宋" w:cs="仿宋"/>
                <w:b/>
                <w:bCs/>
                <w:color w:val="auto"/>
                <w:sz w:val="24"/>
                <w:szCs w:val="24"/>
                <w:lang w:val="en-US"/>
              </w:rPr>
              <w:t xml:space="preserve">  </w:t>
            </w:r>
            <w:r>
              <w:rPr>
                <w:rFonts w:hint="eastAsia" w:ascii="仿宋" w:hAnsi="仿宋" w:eastAsia="仿宋" w:cs="仿宋"/>
                <w:b/>
                <w:bCs/>
                <w:color w:val="auto"/>
                <w:sz w:val="24"/>
                <w:szCs w:val="24"/>
              </w:rPr>
              <w:t>称</w:t>
            </w:r>
          </w:p>
        </w:tc>
        <w:tc>
          <w:tcPr>
            <w:tcW w:w="6578"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sz w:val="24"/>
                <w:szCs w:val="24"/>
              </w:rPr>
            </w:pPr>
            <w:r>
              <w:rPr>
                <w:rFonts w:hint="eastAsia" w:ascii="仿宋" w:hAnsi="仿宋" w:eastAsia="仿宋" w:cs="仿宋"/>
                <w:b/>
                <w:bCs/>
                <w:sz w:val="24"/>
                <w:szCs w:val="24"/>
              </w:rPr>
              <w:t>主要设备和开展项目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sz w:val="24"/>
                <w:szCs w:val="24"/>
              </w:rPr>
            </w:pPr>
            <w:r>
              <w:rPr>
                <w:rFonts w:hint="eastAsia" w:ascii="仿宋" w:hAnsi="仿宋" w:eastAsia="仿宋" w:cs="仿宋"/>
                <w:b/>
                <w:bCs/>
                <w:sz w:val="24"/>
                <w:szCs w:val="24"/>
              </w:rPr>
              <w:t>名</w:t>
            </w:r>
            <w:r>
              <w:rPr>
                <w:rFonts w:hint="eastAsia" w:ascii="仿宋" w:hAnsi="仿宋" w:eastAsia="仿宋" w:cs="仿宋"/>
                <w:b/>
                <w:bCs/>
                <w:sz w:val="24"/>
                <w:szCs w:val="24"/>
                <w:lang w:val="en-US"/>
              </w:rPr>
              <w:t xml:space="preserve">  </w:t>
            </w:r>
            <w:r>
              <w:rPr>
                <w:rFonts w:hint="eastAsia" w:ascii="仿宋" w:hAnsi="仿宋" w:eastAsia="仿宋" w:cs="仿宋"/>
                <w:b/>
                <w:bCs/>
                <w:sz w:val="24"/>
                <w:szCs w:val="24"/>
              </w:rPr>
              <w:t>称</w:t>
            </w:r>
          </w:p>
        </w:tc>
        <w:tc>
          <w:tcPr>
            <w:tcW w:w="278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sz w:val="24"/>
                <w:szCs w:val="24"/>
              </w:rPr>
            </w:pPr>
            <w:r>
              <w:rPr>
                <w:rFonts w:hint="eastAsia" w:ascii="仿宋" w:hAnsi="仿宋" w:eastAsia="仿宋" w:cs="仿宋"/>
                <w:b/>
                <w:bCs/>
                <w:sz w:val="24"/>
                <w:szCs w:val="24"/>
              </w:rPr>
              <w:t>项</w:t>
            </w:r>
            <w:r>
              <w:rPr>
                <w:rFonts w:hint="eastAsia" w:ascii="仿宋" w:hAnsi="仿宋" w:eastAsia="仿宋" w:cs="仿宋"/>
                <w:b/>
                <w:bCs/>
                <w:sz w:val="24"/>
                <w:szCs w:val="24"/>
                <w:lang w:val="en-US"/>
              </w:rPr>
              <w:t xml:space="preserve">  </w:t>
            </w:r>
            <w:r>
              <w:rPr>
                <w:rFonts w:hint="eastAsia" w:ascii="仿宋" w:hAnsi="仿宋" w:eastAsia="仿宋" w:cs="仿宋"/>
                <w:b/>
                <w:bCs/>
                <w:sz w:val="24"/>
                <w:szCs w:val="24"/>
              </w:rPr>
              <w:t>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1</w:t>
            </w:r>
          </w:p>
        </w:tc>
        <w:tc>
          <w:tcPr>
            <w:tcW w:w="120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基础护理实训室</w:t>
            </w: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护士站</w:t>
            </w:r>
          </w:p>
        </w:tc>
        <w:tc>
          <w:tcPr>
            <w:tcW w:w="278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r>
              <w:rPr>
                <w:rFonts w:hint="eastAsia" w:ascii="仿宋" w:hAnsi="仿宋" w:eastAsia="仿宋" w:cs="仿宋"/>
                <w:color w:val="auto"/>
                <w:sz w:val="24"/>
                <w:szCs w:val="24"/>
              </w:rPr>
              <w:t>铺备用床、暂空床、麻醉床，搬运及协助患者翻身技术，卧有病人床更换床单，无菌操作技术，隔离技术，口腔护理技术，头发护理技术，皮肤护理技术，生命体征的测量，鼻饲法，男女病人留置导尿术，大量不保留灌肠术，口服给药法，药液抽吸技术，皮内、皮下注射技术，肌内注射技术、静脉注射技术，雾化吸入技术，静脉输液技术，静脉输血技术，标本采集技术、洗胃技术、冷热疗法技术、尸体料理技术、医疗文件书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模拟病室</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多功能病床( 配全套床上用品及床头柜、床旁椅等)</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多功能护理人</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无菌技术操作用物</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隔离技术用物</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口腔护理牙模型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床上洗头用物（全套）</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鼻饲洗胃模型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男、女性导尿模型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灌肠与肛管排气模型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超声波雾化器</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color w:val="auto"/>
                <w:sz w:val="24"/>
                <w:szCs w:val="24"/>
              </w:rPr>
            </w:pPr>
            <w:r>
              <w:rPr>
                <w:rFonts w:hint="eastAsia" w:ascii="仿宋" w:hAnsi="仿宋" w:eastAsia="仿宋" w:cs="仿宋"/>
                <w:color w:val="auto"/>
                <w:sz w:val="24"/>
                <w:szCs w:val="24"/>
              </w:rPr>
              <w:t>皮内注射模型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color w:val="auto"/>
                <w:sz w:val="24"/>
                <w:szCs w:val="24"/>
              </w:rPr>
            </w:pPr>
            <w:r>
              <w:rPr>
                <w:rFonts w:hint="eastAsia" w:ascii="仿宋" w:hAnsi="仿宋" w:eastAsia="仿宋" w:cs="仿宋"/>
                <w:color w:val="auto"/>
                <w:sz w:val="24"/>
                <w:szCs w:val="24"/>
              </w:rPr>
              <w:t>皮下注射模型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color w:val="auto"/>
                <w:sz w:val="24"/>
                <w:szCs w:val="24"/>
              </w:rPr>
            </w:pPr>
            <w:r>
              <w:rPr>
                <w:rFonts w:hint="eastAsia" w:ascii="仿宋" w:hAnsi="仿宋" w:eastAsia="仿宋" w:cs="仿宋"/>
                <w:color w:val="auto"/>
                <w:sz w:val="24"/>
                <w:szCs w:val="24"/>
              </w:rPr>
              <w:t>肌内注射模型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color w:val="auto"/>
                <w:sz w:val="24"/>
                <w:szCs w:val="24"/>
              </w:rPr>
            </w:pPr>
            <w:r>
              <w:rPr>
                <w:rFonts w:hint="eastAsia" w:ascii="仿宋" w:hAnsi="仿宋" w:eastAsia="仿宋" w:cs="仿宋"/>
                <w:color w:val="auto"/>
                <w:sz w:val="24"/>
                <w:szCs w:val="24"/>
              </w:rPr>
              <w:t>静脉注射手臂</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color w:val="auto"/>
                <w:sz w:val="24"/>
                <w:szCs w:val="24"/>
              </w:rPr>
            </w:pPr>
            <w:r>
              <w:rPr>
                <w:rFonts w:hint="eastAsia" w:ascii="仿宋" w:hAnsi="仿宋" w:eastAsia="仿宋" w:cs="仿宋"/>
                <w:color w:val="auto"/>
                <w:sz w:val="24"/>
                <w:szCs w:val="24"/>
              </w:rPr>
              <w:t>输液泵</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color w:val="auto"/>
                <w:sz w:val="24"/>
                <w:szCs w:val="24"/>
              </w:rPr>
            </w:pPr>
            <w:r>
              <w:rPr>
                <w:rFonts w:hint="eastAsia" w:ascii="仿宋" w:hAnsi="仿宋" w:eastAsia="仿宋" w:cs="仿宋"/>
                <w:color w:val="auto"/>
                <w:sz w:val="24"/>
                <w:szCs w:val="24"/>
              </w:rPr>
              <w:t>心肺复苏模拟人（全身、半身）</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color w:val="auto"/>
                <w:sz w:val="24"/>
                <w:szCs w:val="24"/>
              </w:rPr>
            </w:pPr>
            <w:r>
              <w:rPr>
                <w:rFonts w:hint="eastAsia" w:ascii="仿宋" w:hAnsi="仿宋" w:eastAsia="仿宋" w:cs="仿宋"/>
                <w:color w:val="auto"/>
                <w:sz w:val="24"/>
                <w:szCs w:val="24"/>
              </w:rPr>
              <w:t>全自动洗胃机</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color w:val="auto"/>
                <w:sz w:val="24"/>
                <w:szCs w:val="24"/>
              </w:rPr>
            </w:pPr>
            <w:r>
              <w:rPr>
                <w:rFonts w:hint="eastAsia" w:ascii="仿宋" w:hAnsi="仿宋" w:eastAsia="仿宋" w:cs="仿宋"/>
                <w:color w:val="auto"/>
                <w:sz w:val="24"/>
                <w:szCs w:val="24"/>
              </w:rPr>
              <w:t>电动吸痰机</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color w:val="auto"/>
                <w:sz w:val="24"/>
                <w:szCs w:val="24"/>
              </w:rPr>
            </w:pPr>
            <w:r>
              <w:rPr>
                <w:rFonts w:hint="eastAsia" w:ascii="仿宋" w:hAnsi="仿宋" w:eastAsia="仿宋" w:cs="仿宋"/>
                <w:color w:val="auto"/>
                <w:sz w:val="24"/>
                <w:szCs w:val="24"/>
              </w:rPr>
              <w:t>氧气筒</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color w:val="auto"/>
                <w:sz w:val="24"/>
                <w:szCs w:val="24"/>
              </w:rPr>
            </w:pPr>
            <w:r>
              <w:rPr>
                <w:rFonts w:hint="eastAsia" w:ascii="仿宋" w:hAnsi="仿宋" w:eastAsia="仿宋" w:cs="仿宋"/>
                <w:color w:val="auto"/>
                <w:sz w:val="24"/>
                <w:szCs w:val="24"/>
              </w:rPr>
              <w:t>给氧装置</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color w:val="auto"/>
                <w:sz w:val="24"/>
                <w:szCs w:val="24"/>
              </w:rPr>
            </w:pPr>
            <w:r>
              <w:rPr>
                <w:rFonts w:hint="eastAsia" w:ascii="仿宋" w:hAnsi="仿宋" w:eastAsia="仿宋" w:cs="仿宋"/>
                <w:color w:val="auto"/>
                <w:sz w:val="24"/>
                <w:szCs w:val="24"/>
              </w:rPr>
              <w:t>血压计、听诊器</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2</w:t>
            </w:r>
          </w:p>
        </w:tc>
        <w:tc>
          <w:tcPr>
            <w:tcW w:w="120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内外综合实训室</w:t>
            </w: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color w:val="auto"/>
                <w:sz w:val="24"/>
                <w:szCs w:val="24"/>
              </w:rPr>
            </w:pPr>
            <w:r>
              <w:rPr>
                <w:rFonts w:hint="eastAsia" w:ascii="仿宋" w:hAnsi="仿宋" w:eastAsia="仿宋" w:cs="仿宋"/>
                <w:color w:val="auto"/>
                <w:sz w:val="24"/>
                <w:szCs w:val="24"/>
              </w:rPr>
              <w:t>心肺听诊模型</w:t>
            </w:r>
          </w:p>
        </w:tc>
        <w:tc>
          <w:tcPr>
            <w:tcW w:w="278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r>
              <w:rPr>
                <w:rFonts w:hint="eastAsia" w:ascii="仿宋" w:hAnsi="仿宋" w:eastAsia="仿宋" w:cs="仿宋"/>
                <w:color w:val="auto"/>
                <w:sz w:val="24"/>
                <w:szCs w:val="24"/>
              </w:rPr>
              <w:t>腹式呼吸训练法，翻身扣背排痰法，体位引流技术，心电图机使用（12 导联），常用手术器械识别，穿手术衣，绷带包扎，胸腔闭式引流护理。</w:t>
            </w:r>
          </w:p>
        </w:tc>
      </w:tr>
      <w:tr>
        <w:tblPrEx>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胸、腹部检查模型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心电图机</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呼吸机</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心电监护仪</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除颤仪</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闭式引流拔管换药模型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各种穿刺模拟人及穿刺包</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3</w:t>
            </w:r>
          </w:p>
        </w:tc>
        <w:tc>
          <w:tcPr>
            <w:tcW w:w="120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妇产科</w:t>
            </w:r>
          </w:p>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实训室</w:t>
            </w: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高级电脑孕妇检查模型</w:t>
            </w:r>
          </w:p>
        </w:tc>
        <w:tc>
          <w:tcPr>
            <w:tcW w:w="278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r>
              <w:rPr>
                <w:rFonts w:hint="eastAsia" w:ascii="仿宋" w:hAnsi="仿宋" w:eastAsia="仿宋" w:cs="仿宋"/>
                <w:color w:val="auto"/>
                <w:sz w:val="24"/>
                <w:szCs w:val="24"/>
              </w:rPr>
              <w:t>阴道冲洗，会阴湿热敷，阴道或宫颈上药，乳房护理，会阴切开缝合术，阴道镜使用，胎头吸引术，产钳助产术。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多普勒胎心监护仪</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胎心监护仪</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B超机</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分娩机制示教模型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乳房护理模型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4</w:t>
            </w:r>
          </w:p>
        </w:tc>
        <w:tc>
          <w:tcPr>
            <w:tcW w:w="120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儿科</w:t>
            </w:r>
          </w:p>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实训室</w:t>
            </w: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高级婴儿护理模型</w:t>
            </w:r>
          </w:p>
        </w:tc>
        <w:tc>
          <w:tcPr>
            <w:tcW w:w="278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r>
              <w:rPr>
                <w:rFonts w:hint="eastAsia" w:ascii="仿宋" w:hAnsi="仿宋" w:eastAsia="仿宋" w:cs="仿宋"/>
                <w:color w:val="auto"/>
                <w:sz w:val="24"/>
                <w:szCs w:val="24"/>
              </w:rPr>
              <w:t>身长、体重测量法，蓝光照射治疗技术，红臀烤灯照射治疗技术，婴儿沐浴技术，小儿体格检查技术。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新生儿沐浴设备及用物</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婴儿护理模型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红外线灯或鹅颈灯</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婴幼儿身高、体重测量仪</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5</w:t>
            </w:r>
          </w:p>
        </w:tc>
        <w:tc>
          <w:tcPr>
            <w:tcW w:w="120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模拟</w:t>
            </w:r>
          </w:p>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手术室</w:t>
            </w: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无影灯</w:t>
            </w:r>
          </w:p>
        </w:tc>
        <w:tc>
          <w:tcPr>
            <w:tcW w:w="278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r>
              <w:rPr>
                <w:rFonts w:hint="eastAsia" w:ascii="仿宋" w:hAnsi="仿宋" w:eastAsia="仿宋" w:cs="仿宋"/>
                <w:color w:val="auto"/>
                <w:sz w:val="24"/>
                <w:szCs w:val="24"/>
              </w:rPr>
              <w:t>示教外科手术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电动手术床</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高级瘘管造口述模型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手术包</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6</w:t>
            </w:r>
          </w:p>
        </w:tc>
        <w:tc>
          <w:tcPr>
            <w:tcW w:w="120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解剖室</w:t>
            </w:r>
          </w:p>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实验室</w:t>
            </w: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lang w:val="en-US"/>
              </w:rPr>
            </w:pPr>
            <w:r>
              <w:rPr>
                <w:rFonts w:hint="eastAsia" w:ascii="仿宋" w:hAnsi="仿宋" w:eastAsia="仿宋" w:cs="仿宋"/>
                <w:sz w:val="24"/>
                <w:szCs w:val="24"/>
              </w:rPr>
              <w:t>运动系统骨骼、肌肉、关节标本</w:t>
            </w:r>
            <w:r>
              <w:rPr>
                <w:rFonts w:hint="eastAsia" w:ascii="仿宋" w:hAnsi="仿宋" w:eastAsia="仿宋" w:cs="仿宋"/>
                <w:sz w:val="24"/>
                <w:szCs w:val="24"/>
                <w:lang w:val="en-US"/>
              </w:rPr>
              <w:t>/模型</w:t>
            </w:r>
          </w:p>
        </w:tc>
        <w:tc>
          <w:tcPr>
            <w:tcW w:w="278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r>
              <w:rPr>
                <w:rFonts w:hint="eastAsia" w:ascii="仿宋" w:hAnsi="仿宋" w:eastAsia="仿宋" w:cs="仿宋"/>
                <w:color w:val="auto"/>
                <w:sz w:val="24"/>
                <w:szCs w:val="24"/>
              </w:rPr>
              <w:t>直观展示全身各系统的组成以及各器官的形态、结构、位置和毗邻关系。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lang w:val="en-US"/>
              </w:rPr>
            </w:pPr>
            <w:r>
              <w:rPr>
                <w:rFonts w:hint="eastAsia" w:ascii="仿宋" w:hAnsi="仿宋" w:eastAsia="仿宋" w:cs="仿宋"/>
                <w:sz w:val="24"/>
                <w:szCs w:val="24"/>
              </w:rPr>
              <w:t>呼吸系统各器官标本</w:t>
            </w:r>
            <w:r>
              <w:rPr>
                <w:rFonts w:hint="eastAsia" w:ascii="仿宋" w:hAnsi="仿宋" w:eastAsia="仿宋" w:cs="仿宋"/>
                <w:sz w:val="24"/>
                <w:szCs w:val="24"/>
                <w:lang w:val="en-US"/>
              </w:rPr>
              <w:t>/模型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消化系统各器官标本</w:t>
            </w:r>
            <w:r>
              <w:rPr>
                <w:rFonts w:hint="eastAsia" w:ascii="仿宋" w:hAnsi="仿宋" w:eastAsia="仿宋" w:cs="仿宋"/>
                <w:sz w:val="24"/>
                <w:szCs w:val="24"/>
                <w:lang w:val="en-US"/>
              </w:rPr>
              <w:t>/模型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泌尿系统各器官标本</w:t>
            </w:r>
            <w:r>
              <w:rPr>
                <w:rFonts w:hint="eastAsia" w:ascii="仿宋" w:hAnsi="仿宋" w:eastAsia="仿宋" w:cs="仿宋"/>
                <w:sz w:val="24"/>
                <w:szCs w:val="24"/>
                <w:lang w:val="en-US"/>
              </w:rPr>
              <w:t>/模型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男、女生殖系统各器官标本</w:t>
            </w:r>
            <w:r>
              <w:rPr>
                <w:rFonts w:hint="eastAsia" w:ascii="仿宋" w:hAnsi="仿宋" w:eastAsia="仿宋" w:cs="仿宋"/>
                <w:sz w:val="24"/>
                <w:szCs w:val="24"/>
                <w:lang w:val="en-US"/>
              </w:rPr>
              <w:t>/模型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脉管系统心、血管标本</w:t>
            </w:r>
            <w:r>
              <w:rPr>
                <w:rFonts w:hint="eastAsia" w:ascii="仿宋" w:hAnsi="仿宋" w:eastAsia="仿宋" w:cs="仿宋"/>
                <w:sz w:val="24"/>
                <w:szCs w:val="24"/>
                <w:lang w:val="en-US"/>
              </w:rPr>
              <w:t>/模型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b/>
                <w:bCs/>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神经系统标本</w:t>
            </w:r>
            <w:r>
              <w:rPr>
                <w:rFonts w:hint="eastAsia" w:ascii="仿宋" w:hAnsi="仿宋" w:eastAsia="仿宋" w:cs="仿宋"/>
                <w:sz w:val="24"/>
                <w:szCs w:val="24"/>
                <w:lang w:val="en-US"/>
              </w:rPr>
              <w:t>/模型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lang w:val="en-US"/>
              </w:rPr>
            </w:pPr>
            <w:r>
              <w:rPr>
                <w:rFonts w:hint="eastAsia" w:ascii="仿宋" w:hAnsi="仿宋" w:eastAsia="仿宋" w:cs="仿宋"/>
                <w:b/>
                <w:bCs/>
                <w:color w:val="auto"/>
                <w:sz w:val="24"/>
                <w:szCs w:val="24"/>
                <w:lang w:val="en-US"/>
              </w:rPr>
              <w:t>7</w:t>
            </w:r>
          </w:p>
        </w:tc>
        <w:tc>
          <w:tcPr>
            <w:tcW w:w="120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模拟产房</w:t>
            </w: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高级产妇分娩模型</w:t>
            </w:r>
          </w:p>
        </w:tc>
        <w:tc>
          <w:tcPr>
            <w:tcW w:w="278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both"/>
              <w:rPr>
                <w:rFonts w:hint="eastAsia" w:ascii="仿宋" w:hAnsi="仿宋" w:eastAsia="仿宋" w:cs="仿宋"/>
                <w:color w:val="auto"/>
                <w:sz w:val="24"/>
                <w:szCs w:val="24"/>
              </w:rPr>
            </w:pPr>
            <w:r>
              <w:rPr>
                <w:rFonts w:hint="eastAsia" w:ascii="仿宋" w:hAnsi="仿宋" w:eastAsia="仿宋" w:cs="仿宋"/>
                <w:color w:val="auto"/>
                <w:sz w:val="24"/>
                <w:szCs w:val="24"/>
              </w:rPr>
              <w:t>自然分娩接生，新生儿处理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color w:val="auto"/>
                <w:sz w:val="24"/>
                <w:szCs w:val="24"/>
                <w:lang w:val="en-US"/>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电动产床</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color w:val="auto"/>
                <w:sz w:val="24"/>
                <w:szCs w:val="24"/>
                <w:lang w:val="en-US"/>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color w:val="auto"/>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新生儿辐射保暖台</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lang w:val="en-US"/>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会阴切开缝合技能训练模型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lang w:val="en-US"/>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婴儿体重枰</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rPr>
            </w:pPr>
          </w:p>
        </w:tc>
      </w:tr>
      <w:tr>
        <w:tblPrEx>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lang w:val="en-US"/>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新生儿脐带处理模型</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lang w:val="en-US"/>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新生儿窒息抢救设备</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lang w:val="en-US"/>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会阴缝合包</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8"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lang w:val="en-US"/>
              </w:rPr>
            </w:pPr>
          </w:p>
        </w:tc>
        <w:tc>
          <w:tcPr>
            <w:tcW w:w="120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rPr>
            </w:pPr>
          </w:p>
        </w:tc>
        <w:tc>
          <w:tcPr>
            <w:tcW w:w="379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仿宋" w:hAnsi="仿宋" w:eastAsia="仿宋" w:cs="仿宋"/>
                <w:sz w:val="24"/>
                <w:szCs w:val="24"/>
              </w:rPr>
            </w:pPr>
            <w:r>
              <w:rPr>
                <w:rFonts w:hint="eastAsia" w:ascii="仿宋" w:hAnsi="仿宋" w:eastAsia="仿宋" w:cs="仿宋"/>
                <w:sz w:val="24"/>
                <w:szCs w:val="24"/>
              </w:rPr>
              <w:t>产包</w:t>
            </w:r>
          </w:p>
        </w:tc>
        <w:tc>
          <w:tcPr>
            <w:tcW w:w="27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仿宋" w:hAnsi="仿宋" w:eastAsia="仿宋" w:cs="仿宋"/>
                <w:sz w:val="24"/>
                <w:szCs w:val="24"/>
              </w:rPr>
            </w:pPr>
          </w:p>
        </w:tc>
      </w:tr>
    </w:tbl>
    <w:p>
      <w:pPr>
        <w:spacing w:beforeLines="0" w:afterLines="0"/>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3.校外实训基地要求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lang w:val="en-US" w:eastAsia="zh-CN"/>
        </w:rPr>
        <w:t>学</w:t>
      </w:r>
      <w:r>
        <w:rPr>
          <w:rFonts w:hint="eastAsia" w:ascii="仿宋" w:hAnsi="仿宋" w:eastAsia="仿宋"/>
          <w:color w:val="auto"/>
          <w:sz w:val="32"/>
        </w:rPr>
        <w:t>校建立了41个满足助产专业实训要求、与学校规模相适应的稳定的校外实训基地。包括广州市红十字会医院、广州市中医医院、广东省第二中医院、广东药科大学附属第三医院、广州中医药大学第三附属医院、佛山市南海区第八人民医院、佛山市三水区人民医院、广东省中西医结合医院、东莞康华医院、东莞市第三人民医院、肇庆市第一人民医院、肇庆市高要区人民医院、深圳市龙岗区中心医院、广东省中医院珠海医院等，合作医院提供的实习岗位与学生</w:t>
      </w:r>
      <w:r>
        <w:rPr>
          <w:rFonts w:hint="eastAsia" w:ascii="仿宋" w:hAnsi="仿宋" w:eastAsia="仿宋"/>
          <w:color w:val="auto"/>
          <w:sz w:val="32"/>
          <w:lang w:val="en-US" w:eastAsia="zh-CN"/>
        </w:rPr>
        <w:t>助产</w:t>
      </w:r>
      <w:r>
        <w:rPr>
          <w:rFonts w:hint="eastAsia" w:ascii="仿宋" w:hAnsi="仿宋" w:eastAsia="仿宋"/>
          <w:color w:val="auto"/>
          <w:sz w:val="32"/>
        </w:rPr>
        <w:t>专业适应度高，在全省分布范围较广，临床指导老师、专业设施配备等能满足毕业实习教学大纲的要求</w:t>
      </w:r>
      <w:r>
        <w:rPr>
          <w:rFonts w:hint="eastAsia" w:ascii="仿宋" w:hAnsi="仿宋" w:eastAsia="仿宋"/>
          <w:color w:val="auto"/>
          <w:sz w:val="32"/>
          <w:lang w:eastAsia="zh-CN"/>
        </w:rPr>
        <w:t>，</w:t>
      </w:r>
      <w:r>
        <w:rPr>
          <w:rFonts w:hint="eastAsia" w:ascii="仿宋" w:hAnsi="仿宋" w:eastAsia="仿宋"/>
          <w:color w:val="auto"/>
          <w:sz w:val="32"/>
        </w:rPr>
        <w:t>为学生的专业技能的提升提供了优质的平台。</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楷体" w:hAnsi="楷体" w:eastAsia="楷体"/>
          <w:sz w:val="32"/>
          <w:lang w:val="en-US"/>
        </w:rPr>
      </w:pPr>
      <w:r>
        <w:rPr>
          <w:rFonts w:hint="eastAsia" w:ascii="仿宋" w:hAnsi="仿宋" w:eastAsia="仿宋" w:cs="仿宋"/>
          <w:b/>
          <w:bCs/>
          <w:sz w:val="32"/>
          <w:lang w:val="en-US"/>
        </w:rPr>
        <w:t>（三）教学资源</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FF0000"/>
          <w:sz w:val="32"/>
        </w:rPr>
      </w:pPr>
      <w:r>
        <w:rPr>
          <w:rFonts w:hint="eastAsia" w:ascii="仿宋" w:hAnsi="仿宋" w:eastAsia="仿宋"/>
          <w:color w:val="auto"/>
          <w:sz w:val="32"/>
        </w:rPr>
        <w:t>助产及护理专业图书和数学资源丰富，能够满足学生专业学习、教师专业教学研究、教学实施和社会服务需要。本专业严格执行教材选用的相关要求，选取教材具有新、特、优等特点。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仿宋" w:hAnsi="仿宋" w:eastAsia="仿宋" w:cs="仿宋"/>
          <w:b/>
          <w:bCs/>
          <w:sz w:val="32"/>
          <w:lang w:val="en-US"/>
        </w:rPr>
      </w:pPr>
      <w:r>
        <w:rPr>
          <w:rFonts w:hint="eastAsia" w:ascii="仿宋" w:hAnsi="仿宋" w:eastAsia="仿宋" w:cs="仿宋"/>
          <w:b/>
          <w:bCs/>
          <w:sz w:val="32"/>
          <w:lang w:val="en-US"/>
        </w:rPr>
        <w:t>（四）教学方法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公共基础课教学要符合教育部有关教育教学基本要求，按照培养学生基本科学文化素养、服务学生专业学习和终身发展的功能来定位，重在教学方法、教学组织形式的改革，教学手段、教学模式的创新，调动学生学习积极性，为学生综合素质的提高、职业能力的形成和可持续发展奠定基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专业技能课按照临床助产和母婴护理保健岗位的能力要求，强化理论实践一体化，突出“做中学、做中教”的职业教育特色，根据培养目标、教学内容和学生的学习特点以及职业资格考核要求，提倡早期接触临床和项目教学、案例教学、任务教学、角色扮演、情境教学等方法，利用校内外实训基地，将学生的自主学习、合作学习和教师引导教学等教学组织形式有机结合。</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楷体" w:hAnsi="楷体" w:eastAsia="楷体"/>
          <w:sz w:val="32"/>
          <w:lang w:val="en-US"/>
        </w:rPr>
      </w:pPr>
      <w:r>
        <w:rPr>
          <w:rFonts w:hint="eastAsia" w:ascii="仿宋" w:hAnsi="仿宋" w:eastAsia="仿宋" w:cs="仿宋"/>
          <w:b/>
          <w:bCs/>
          <w:sz w:val="32"/>
          <w:lang w:val="en-US"/>
        </w:rPr>
        <w:t>（五）学习评价</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1.学生学习课程分为必修课程(包括毕业实习)和选修课程，所有课程均应参加考核，考核内容包括知识、技能、态度3方面。</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2.必修课考核分为考试和考查2种，各门课程的考核必须按教学大纲的要求进行，跨学期课程按学期分别计算；成绩评定采用百分制，未通过必修课程考核时，可补考2次获取学分。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3.选修课的成绩评定原则上采用合格与不合格制，个别科目根据需要可采用百分制，未通过选修课程考核时，可补考1次获取学分。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4.护理学基础等实践性强的专业课程均应进行技能考试，成绩单列。</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5.毕业考试课程为护理学基础、内科护理、护理技能操作、外科护理、产科学基础。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6.要求学生考证。助产专业的学生可以考取护理技能证、生物技能证，用于高职高专的3+X升学考试。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母婴保健方向要考：护士执业资格证、母婴保健技术资格证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仿宋" w:hAnsi="仿宋" w:eastAsia="仿宋" w:cs="仿宋"/>
          <w:b/>
          <w:bCs/>
          <w:sz w:val="32"/>
          <w:lang w:val="en-US"/>
        </w:rPr>
      </w:pPr>
      <w:r>
        <w:rPr>
          <w:rFonts w:hint="eastAsia" w:ascii="仿宋" w:hAnsi="仿宋" w:eastAsia="仿宋" w:cs="仿宋"/>
          <w:b/>
          <w:bCs/>
          <w:sz w:val="32"/>
          <w:lang w:val="en-US"/>
        </w:rPr>
        <w:t>（六）质量管理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教学工作受学校教务科的监督，科任教师教学质量的评价由以下几个方面综合考虑：</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auto"/>
          <w:sz w:val="32"/>
        </w:rPr>
      </w:pPr>
      <w:r>
        <w:rPr>
          <w:rFonts w:hint="eastAsia" w:ascii="仿宋" w:hAnsi="仿宋" w:eastAsia="仿宋"/>
          <w:color w:val="auto"/>
          <w:sz w:val="32"/>
        </w:rPr>
        <w:t>1.以问卷调查和召开学生座谈会的方式对科任教师进行课堂教学质量的评价。</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 w:hAnsi="仿宋" w:eastAsia="仿宋"/>
          <w:color w:val="FF0000"/>
          <w:sz w:val="32"/>
        </w:rPr>
      </w:pPr>
      <w:r>
        <w:rPr>
          <w:rFonts w:hint="eastAsia" w:ascii="仿宋" w:hAnsi="仿宋" w:eastAsia="仿宋"/>
          <w:color w:val="auto"/>
          <w:sz w:val="32"/>
        </w:rPr>
        <w:t>2.以教学管理人员的巡课以及推门听课的结果作为教学质量评估的依据。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olor w:val="auto"/>
          <w:sz w:val="32"/>
        </w:rPr>
      </w:pPr>
      <w:r>
        <w:rPr>
          <w:rFonts w:hint="eastAsia" w:ascii="黑体" w:hAnsi="黑体" w:eastAsia="黑体"/>
          <w:color w:val="auto"/>
          <w:sz w:val="32"/>
        </w:rPr>
        <w:t>九、毕业要求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宋体" w:hAnsi="宋体" w:eastAsia="宋体"/>
          <w:color w:val="auto"/>
          <w:sz w:val="24"/>
        </w:rPr>
      </w:pPr>
      <w:r>
        <w:rPr>
          <w:rFonts w:hint="eastAsia" w:ascii="仿宋" w:hAnsi="仿宋" w:eastAsia="仿宋"/>
          <w:color w:val="auto"/>
          <w:sz w:val="32"/>
        </w:rPr>
        <w:t>本专业的学生通过3年的学习，修满人才培养方案规定的全部课程，达到规定的学时学分，完成规定的教学活动（包括专业见习、专业实习），个人的职业素养、知识和能力方面达到本方案的人才培养目标方可准予毕业。</w:t>
      </w:r>
      <w:bookmarkEnd w:id="0"/>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480" w:firstLineChars="200"/>
        <w:textAlignment w:val="auto"/>
        <w:rPr>
          <w:rFonts w:hint="eastAsia" w:ascii="仿宋" w:hAnsi="仿宋" w:eastAsia="仿宋"/>
          <w:color w:val="auto"/>
          <w:sz w:val="32"/>
          <w:lang w:val="en-US"/>
        </w:rPr>
      </w:pPr>
      <w:r>
        <w:rPr>
          <w:rFonts w:hint="eastAsia" w:ascii="宋体" w:hAnsi="宋体" w:eastAsia="宋体"/>
          <w:color w:val="auto"/>
          <w:sz w:val="24"/>
          <w:lang w:val="en-US"/>
        </w:rPr>
        <w:t xml:space="preserve">                                    </w:t>
      </w:r>
      <w:r>
        <w:rPr>
          <w:rFonts w:hint="eastAsia" w:ascii="仿宋_GB2312" w:hAnsi="仿宋_GB2312" w:eastAsia="仿宋_GB2312"/>
          <w:b/>
          <w:color w:val="231F20"/>
          <w:sz w:val="24"/>
        </w:rPr>
        <w:t xml:space="preserve"> </w:t>
      </w:r>
      <w:r>
        <w:rPr>
          <w:rFonts w:hint="eastAsia" w:ascii="仿宋" w:hAnsi="仿宋" w:eastAsia="仿宋"/>
          <w:color w:val="auto"/>
          <w:sz w:val="32"/>
        </w:rPr>
        <w:t>广东黄埔卫生职业技术学校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5440" w:firstLineChars="1700"/>
        <w:textAlignment w:val="auto"/>
        <w:rPr>
          <w:rFonts w:hint="eastAsia" w:ascii="仿宋" w:hAnsi="仿宋" w:eastAsia="仿宋" w:cs="仿宋"/>
          <w:sz w:val="32"/>
          <w:szCs w:val="32"/>
        </w:rPr>
      </w:pPr>
      <w:r>
        <w:rPr>
          <w:rFonts w:hint="eastAsia" w:ascii="仿宋" w:hAnsi="仿宋" w:eastAsia="仿宋"/>
          <w:color w:val="auto"/>
          <w:sz w:val="32"/>
          <w:lang w:val="en-US"/>
        </w:rPr>
        <w:t xml:space="preserve"> </w:t>
      </w:r>
      <w:r>
        <w:rPr>
          <w:rFonts w:hint="eastAsia" w:ascii="仿宋" w:hAnsi="仿宋" w:eastAsia="仿宋"/>
          <w:color w:val="auto"/>
          <w:sz w:val="32"/>
          <w:lang w:val="en-US" w:eastAsia="zh-CN"/>
        </w:rPr>
        <w:t>二0一九</w:t>
      </w:r>
      <w:r>
        <w:rPr>
          <w:rFonts w:hint="eastAsia" w:ascii="仿宋" w:hAnsi="仿宋" w:eastAsia="仿宋"/>
          <w:color w:val="auto"/>
          <w:sz w:val="32"/>
          <w:lang w:val="en-US"/>
        </w:rPr>
        <w:t>年</w:t>
      </w:r>
      <w:r>
        <w:rPr>
          <w:rFonts w:hint="eastAsia" w:ascii="仿宋" w:hAnsi="仿宋" w:eastAsia="仿宋"/>
          <w:color w:val="auto"/>
          <w:sz w:val="32"/>
          <w:lang w:val="en-US" w:eastAsia="zh-CN"/>
        </w:rPr>
        <w:t>十</w:t>
      </w:r>
      <w:r>
        <w:rPr>
          <w:rFonts w:hint="eastAsia" w:ascii="仿宋" w:hAnsi="仿宋" w:eastAsia="仿宋"/>
          <w:color w:val="auto"/>
          <w:sz w:val="32"/>
          <w:lang w:val="en-US"/>
        </w:rPr>
        <w:t>月</w:t>
      </w:r>
      <w:r>
        <w:rPr>
          <w:rFonts w:hint="eastAsia" w:ascii="仿宋" w:hAnsi="仿宋" w:eastAsia="仿宋"/>
          <w:color w:val="auto"/>
          <w:sz w:val="32"/>
          <w:lang w:val="en-US" w:eastAsia="zh-CN"/>
        </w:rPr>
        <w:t>二</w:t>
      </w:r>
      <w:bookmarkStart w:id="3" w:name="_GoBack"/>
      <w:bookmarkEnd w:id="3"/>
      <w:r>
        <w:rPr>
          <w:rFonts w:hint="eastAsia" w:ascii="仿宋" w:hAnsi="仿宋" w:eastAsia="仿宋"/>
          <w:color w:val="auto"/>
          <w:sz w:val="32"/>
          <w:lang w:val="en-US" w:eastAsia="zh-CN"/>
        </w:rPr>
        <w:t>十</w:t>
      </w:r>
      <w:r>
        <w:rPr>
          <w:rFonts w:hint="eastAsia" w:ascii="仿宋" w:hAnsi="仿宋" w:eastAsia="仿宋"/>
          <w:color w:val="auto"/>
          <w:sz w:val="32"/>
          <w:lang w:val="en-US"/>
        </w:rPr>
        <w:t>日</w:t>
      </w:r>
    </w:p>
    <w:sectPr>
      <w:footerReference r:id="rId6" w:type="default"/>
      <w:pgSz w:w="11850" w:h="16783"/>
      <w:pgMar w:top="1871" w:right="1417" w:bottom="1701" w:left="1417" w:header="0" w:footer="57" w:gutter="0"/>
      <w:lnNumType w:countBy="0" w:distance="360"/>
      <w:pgNumType w:fmt="numberInDash"/>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auto"/>
    <w:pitch w:val="default"/>
    <w:sig w:usb0="00000000" w:usb1="00000000" w:usb2="00000016" w:usb3="00000000" w:csb0="00100001" w:csb1="00000000"/>
  </w:font>
  <w:font w:name="Microsoft Sans Serif">
    <w:panose1 w:val="020B0604020202020204"/>
    <w:charset w:val="00"/>
    <w:family w:val="swiss"/>
    <w:pitch w:val="default"/>
    <w:sig w:usb0="E5002EFF" w:usb1="C000605B" w:usb2="00000029" w:usb3="00000000" w:csb0="200101FF" w:csb1="2028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半角白体">
    <w:altName w:val="宋体"/>
    <w:panose1 w:val="00000000000000000000"/>
    <w:charset w:val="86"/>
    <w:family w:val="roman"/>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Microsoft JhengHei Light">
    <w:panose1 w:val="020B0304030504040204"/>
    <w:charset w:val="88"/>
    <w:family w:val="swiss"/>
    <w:pitch w:val="default"/>
    <w:sig w:usb0="8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半角白体" w:eastAsia="半角白体"/>
        <w:sz w:val="28"/>
        <w:szCs w:val="2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p>
                </w:txbxContent>
              </v:textbox>
            </v:shape>
          </w:pict>
        </mc:Fallback>
      </mc:AlternateContent>
    </w:r>
    <w:sdt>
      <w:sdtPr>
        <w:id w:val="-1755129206"/>
      </w:sdtPr>
      <w:sdtEndPr>
        <w:rPr>
          <w:rFonts w:hint="eastAsia" w:ascii="半角白体" w:eastAsia="半角白体"/>
          <w:sz w:val="28"/>
          <w:szCs w:val="28"/>
        </w:rPr>
      </w:sdtEndPr>
      <w:sdtContent/>
    </w:sdt>
  </w:p>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半角白体" w:eastAsia="半角白体"/>
        <w:sz w:val="28"/>
        <w:szCs w:val="2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sz w:val="18"/>
                              <w:lang w:val="en-US" w:eastAsia="zh-CN"/>
                            </w:rPr>
                            <w:t>1</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rPr>
                        <w:rFonts w:hint="eastAsia"/>
                        <w:lang w:val="en-US" w:eastAsia="zh-CN"/>
                      </w:rPr>
                    </w:pPr>
                    <w:r>
                      <w:rPr>
                        <w:rFonts w:hint="eastAsia"/>
                        <w:sz w:val="18"/>
                        <w:lang w:val="en-US" w:eastAsia="zh-CN"/>
                      </w:rPr>
                      <w:t>1</w:t>
                    </w:r>
                  </w:p>
                </w:txbxContent>
              </v:textbox>
            </v:shape>
          </w:pict>
        </mc:Fallback>
      </mc:AlternateContent>
    </w:r>
    <w:sdt>
      <w:sdtPr>
        <w:id w:val="-1755129206"/>
      </w:sdtPr>
      <w:sdtEndPr>
        <w:rPr>
          <w:rFonts w:hint="eastAsia" w:ascii="半角白体" w:eastAsia="半角白体"/>
          <w:sz w:val="28"/>
          <w:szCs w:val="28"/>
        </w:rPr>
      </w:sdtEndPr>
      <w:sdtContent/>
    </w:sdt>
  </w:p>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afterLines="0"/>
      <w:rPr>
        <w:rFonts w:hint="eastAsia"/>
        <w:color w:val="auto"/>
        <w:sz w:val="2"/>
        <w:lang w:val="en-US"/>
      </w:rPr>
    </w:pPr>
    <w:r>
      <w:rPr>
        <w:rFonts w:hint="default"/>
        <w:sz w:val="24"/>
      </w:rPr>
      <mc:AlternateContent>
        <mc:Choice Requires="wps">
          <w:drawing>
            <wp:anchor distT="0" distB="0" distL="114300" distR="114300" simplePos="0" relativeHeight="251659264" behindDoc="1" locked="0" layoutInCell="1" allowOverlap="1">
              <wp:simplePos x="0" y="0"/>
              <wp:positionH relativeFrom="page">
                <wp:posOffset>3284220</wp:posOffset>
              </wp:positionH>
              <wp:positionV relativeFrom="page">
                <wp:posOffset>9624060</wp:posOffset>
              </wp:positionV>
              <wp:extent cx="384175" cy="216535"/>
              <wp:effectExtent l="0" t="0" r="0" b="0"/>
              <wp:wrapNone/>
              <wp:docPr id="8" name="文本框 8"/>
              <wp:cNvGraphicFramePr/>
              <a:graphic xmlns:a="http://schemas.openxmlformats.org/drawingml/2006/main">
                <a:graphicData uri="http://schemas.microsoft.com/office/word/2010/wordprocessingShape">
                  <wps:wsp>
                    <wps:cNvSpPr txBox="1"/>
                    <wps:spPr>
                      <a:xfrm>
                        <a:off x="0" y="0"/>
                        <a:ext cx="384175" cy="216535"/>
                      </a:xfrm>
                      <a:prstGeom prst="rect">
                        <a:avLst/>
                      </a:prstGeom>
                      <a:noFill/>
                      <a:ln>
                        <a:noFill/>
                      </a:ln>
                    </wps:spPr>
                    <wps:txbx>
                      <w:txbxContent>
                        <w:p>
                          <w:pPr>
                            <w:pStyle w:val="36"/>
                            <w:spacing w:beforeLines="0" w:afterLines="0" w:line="240" w:lineRule="auto"/>
                            <w:rPr>
                              <w:rFonts w:hint="default" w:eastAsia="Microsoft Sans Serif"/>
                              <w:sz w:val="24"/>
                            </w:rPr>
                          </w:pPr>
                          <w:r>
                            <w:rPr>
                              <w:rFonts w:hint="default"/>
                              <w:sz w:val="24"/>
                            </w:rPr>
                            <w:fldChar w:fldCharType="begin"/>
                          </w:r>
                          <w:r>
                            <w:rPr>
                              <w:rFonts w:hint="default"/>
                              <w:sz w:val="24"/>
                            </w:rPr>
                            <w:instrText xml:space="preserve"> PAGE \* MERGEFORMAT </w:instrText>
                          </w:r>
                          <w:r>
                            <w:rPr>
                              <w:rFonts w:hint="default"/>
                              <w:sz w:val="24"/>
                            </w:rPr>
                            <w:fldChar w:fldCharType="separate"/>
                          </w:r>
                          <w:r>
                            <w:rPr>
                              <w:rStyle w:val="37"/>
                              <w:rFonts w:hint="default" w:eastAsia="Microsoft JhengHei Light"/>
                              <w:sz w:val="24"/>
                              <w:lang w:val="zh-CN"/>
                            </w:rPr>
                            <w:t>#</w:t>
                          </w:r>
                          <w:r>
                            <w:rPr>
                              <w:rStyle w:val="37"/>
                              <w:rFonts w:hint="default" w:eastAsia="Microsoft JhengHei Light"/>
                              <w:sz w:val="24"/>
                              <w:lang w:val="zh-CN"/>
                            </w:rPr>
                            <w:fldChar w:fldCharType="end"/>
                          </w:r>
                        </w:p>
                      </w:txbxContent>
                    </wps:txbx>
                    <wps:bodyPr lIns="0" tIns="0" rIns="0" bIns="0" upright="1"/>
                  </wps:wsp>
                </a:graphicData>
              </a:graphic>
            </wp:anchor>
          </w:drawing>
        </mc:Choice>
        <mc:Fallback>
          <w:pict>
            <v:shape id="_x0000_s1026" o:spid="_x0000_s1026" o:spt="202" type="#_x0000_t202" style="position:absolute;left:0pt;margin-left:258.6pt;margin-top:757.8pt;height:17.05pt;width:30.25pt;mso-position-horizontal-relative:page;mso-position-vertical-relative:page;z-index:-251657216;mso-width-relative:page;mso-height-relative:page;" filled="f" stroked="f" coordsize="21600,21600" o:gfxdata="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mEljP2wAAAA0BAAAPAAAAAAAAAAEAIAAAACIAAABkcnMvZG93bnJldi54bWxQ&#10;SwECFAAUAAAACACHTuJA/j4RbLsBAABxAwAADgAAAAAAAAABACAAAAAqAQAAZHJzL2Uyb0RvYy54&#10;bWxQSwUGAAAAAAYABgBZAQAAVwUAAAAA&#10;">
              <v:fill on="f" focussize="0,0"/>
              <v:stroke on="f"/>
              <v:imagedata o:title=""/>
              <o:lock v:ext="edit" aspectratio="f"/>
              <v:textbox inset="0mm,0mm,0mm,0mm">
                <w:txbxContent>
                  <w:p>
                    <w:pPr>
                      <w:pStyle w:val="36"/>
                      <w:spacing w:beforeLines="0" w:afterLines="0" w:line="240" w:lineRule="auto"/>
                      <w:rPr>
                        <w:rFonts w:hint="default" w:eastAsia="Microsoft Sans Serif"/>
                        <w:sz w:val="24"/>
                      </w:rPr>
                    </w:pPr>
                    <w:r>
                      <w:rPr>
                        <w:rFonts w:hint="default"/>
                        <w:sz w:val="24"/>
                      </w:rPr>
                      <w:fldChar w:fldCharType="begin"/>
                    </w:r>
                    <w:r>
                      <w:rPr>
                        <w:rFonts w:hint="default"/>
                        <w:sz w:val="24"/>
                      </w:rPr>
                      <w:instrText xml:space="preserve"> PAGE \* MERGEFORMAT </w:instrText>
                    </w:r>
                    <w:r>
                      <w:rPr>
                        <w:rFonts w:hint="default"/>
                        <w:sz w:val="24"/>
                      </w:rPr>
                      <w:fldChar w:fldCharType="separate"/>
                    </w:r>
                    <w:r>
                      <w:rPr>
                        <w:rStyle w:val="37"/>
                        <w:rFonts w:hint="default" w:eastAsia="Microsoft JhengHei Light"/>
                        <w:sz w:val="24"/>
                        <w:lang w:val="zh-CN"/>
                      </w:rPr>
                      <w:t>#</w:t>
                    </w:r>
                    <w:r>
                      <w:rPr>
                        <w:rStyle w:val="37"/>
                        <w:rFonts w:hint="default" w:eastAsia="Microsoft JhengHei Light"/>
                        <w:sz w:val="24"/>
                        <w:lang w:val="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left="0" w:leftChars="0" w:firstLine="0" w:firstLineChars="0"/>
      <w:jc w:val="center"/>
      <w:rPr>
        <w:rFonts w:hint="eastAsia" w:ascii="仿宋" w:hAnsi="仿宋" w:eastAsia="仿宋" w:cs="仿宋"/>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93"/>
    <w:rsid w:val="000020B1"/>
    <w:rsid w:val="0000366B"/>
    <w:rsid w:val="00006BA4"/>
    <w:rsid w:val="00011C77"/>
    <w:rsid w:val="00015F91"/>
    <w:rsid w:val="00023B97"/>
    <w:rsid w:val="00023D5E"/>
    <w:rsid w:val="00024AD5"/>
    <w:rsid w:val="00025483"/>
    <w:rsid w:val="000346D8"/>
    <w:rsid w:val="00035DB9"/>
    <w:rsid w:val="00046772"/>
    <w:rsid w:val="000647D8"/>
    <w:rsid w:val="00071D5B"/>
    <w:rsid w:val="000725D3"/>
    <w:rsid w:val="00073559"/>
    <w:rsid w:val="00074354"/>
    <w:rsid w:val="0008258F"/>
    <w:rsid w:val="000968BC"/>
    <w:rsid w:val="000A103D"/>
    <w:rsid w:val="000A15B9"/>
    <w:rsid w:val="000A7236"/>
    <w:rsid w:val="000B1C4C"/>
    <w:rsid w:val="000B70B9"/>
    <w:rsid w:val="000D2668"/>
    <w:rsid w:val="000D36C0"/>
    <w:rsid w:val="000E34B5"/>
    <w:rsid w:val="000E689D"/>
    <w:rsid w:val="000E7D47"/>
    <w:rsid w:val="000F460C"/>
    <w:rsid w:val="001040C9"/>
    <w:rsid w:val="00107D97"/>
    <w:rsid w:val="00112E8F"/>
    <w:rsid w:val="00113E62"/>
    <w:rsid w:val="00127634"/>
    <w:rsid w:val="00135B82"/>
    <w:rsid w:val="00136069"/>
    <w:rsid w:val="00137B35"/>
    <w:rsid w:val="001408B8"/>
    <w:rsid w:val="00144220"/>
    <w:rsid w:val="001536CA"/>
    <w:rsid w:val="00154159"/>
    <w:rsid w:val="001621F6"/>
    <w:rsid w:val="00170BB5"/>
    <w:rsid w:val="00180863"/>
    <w:rsid w:val="00186642"/>
    <w:rsid w:val="0019263B"/>
    <w:rsid w:val="001935D6"/>
    <w:rsid w:val="00193E29"/>
    <w:rsid w:val="001A0E66"/>
    <w:rsid w:val="001A5582"/>
    <w:rsid w:val="001B05A0"/>
    <w:rsid w:val="001B7CEF"/>
    <w:rsid w:val="001C109A"/>
    <w:rsid w:val="001C58E7"/>
    <w:rsid w:val="001D05DD"/>
    <w:rsid w:val="001D0D40"/>
    <w:rsid w:val="001E11B2"/>
    <w:rsid w:val="001E73FA"/>
    <w:rsid w:val="00200379"/>
    <w:rsid w:val="002005CE"/>
    <w:rsid w:val="0020286C"/>
    <w:rsid w:val="002049C3"/>
    <w:rsid w:val="00211DD9"/>
    <w:rsid w:val="002202E2"/>
    <w:rsid w:val="00231852"/>
    <w:rsid w:val="00244FF8"/>
    <w:rsid w:val="002507EE"/>
    <w:rsid w:val="00250D5D"/>
    <w:rsid w:val="00252872"/>
    <w:rsid w:val="00254272"/>
    <w:rsid w:val="00256B52"/>
    <w:rsid w:val="00257913"/>
    <w:rsid w:val="002613E6"/>
    <w:rsid w:val="00263C5B"/>
    <w:rsid w:val="0027449E"/>
    <w:rsid w:val="00275BCD"/>
    <w:rsid w:val="00284CCA"/>
    <w:rsid w:val="00290A58"/>
    <w:rsid w:val="00290B71"/>
    <w:rsid w:val="002949C5"/>
    <w:rsid w:val="0029647E"/>
    <w:rsid w:val="002A0B66"/>
    <w:rsid w:val="002A4168"/>
    <w:rsid w:val="002B271A"/>
    <w:rsid w:val="002B46CF"/>
    <w:rsid w:val="002B52E1"/>
    <w:rsid w:val="002B76D6"/>
    <w:rsid w:val="002D0C8E"/>
    <w:rsid w:val="002D10CF"/>
    <w:rsid w:val="002D2C97"/>
    <w:rsid w:val="002D6BAE"/>
    <w:rsid w:val="002F04E2"/>
    <w:rsid w:val="002F1479"/>
    <w:rsid w:val="002F3312"/>
    <w:rsid w:val="002F3485"/>
    <w:rsid w:val="00304637"/>
    <w:rsid w:val="00306026"/>
    <w:rsid w:val="003132BE"/>
    <w:rsid w:val="00322248"/>
    <w:rsid w:val="00331668"/>
    <w:rsid w:val="0033177B"/>
    <w:rsid w:val="003375E5"/>
    <w:rsid w:val="00341B33"/>
    <w:rsid w:val="00342BCA"/>
    <w:rsid w:val="00353783"/>
    <w:rsid w:val="00355C63"/>
    <w:rsid w:val="00376B26"/>
    <w:rsid w:val="0038325D"/>
    <w:rsid w:val="00390274"/>
    <w:rsid w:val="00390B11"/>
    <w:rsid w:val="00391D9C"/>
    <w:rsid w:val="00394F35"/>
    <w:rsid w:val="003A1476"/>
    <w:rsid w:val="003A5D4D"/>
    <w:rsid w:val="003C15BC"/>
    <w:rsid w:val="003C58FE"/>
    <w:rsid w:val="003C7108"/>
    <w:rsid w:val="003C7FFC"/>
    <w:rsid w:val="003D1FEC"/>
    <w:rsid w:val="003D4720"/>
    <w:rsid w:val="003D49B2"/>
    <w:rsid w:val="003D6686"/>
    <w:rsid w:val="003E2A4A"/>
    <w:rsid w:val="003F3659"/>
    <w:rsid w:val="003F6DAE"/>
    <w:rsid w:val="00400901"/>
    <w:rsid w:val="00411955"/>
    <w:rsid w:val="00417437"/>
    <w:rsid w:val="00420148"/>
    <w:rsid w:val="00427F32"/>
    <w:rsid w:val="00430391"/>
    <w:rsid w:val="00430DED"/>
    <w:rsid w:val="0044208D"/>
    <w:rsid w:val="004544BF"/>
    <w:rsid w:val="00456A0F"/>
    <w:rsid w:val="00465CF7"/>
    <w:rsid w:val="00476D7E"/>
    <w:rsid w:val="0048782F"/>
    <w:rsid w:val="004941A6"/>
    <w:rsid w:val="00496E24"/>
    <w:rsid w:val="0049759F"/>
    <w:rsid w:val="004A4E2D"/>
    <w:rsid w:val="004A5857"/>
    <w:rsid w:val="004A6983"/>
    <w:rsid w:val="004B03ED"/>
    <w:rsid w:val="004B226D"/>
    <w:rsid w:val="004B4154"/>
    <w:rsid w:val="004D2527"/>
    <w:rsid w:val="004E7063"/>
    <w:rsid w:val="004E7539"/>
    <w:rsid w:val="004F2D6E"/>
    <w:rsid w:val="004F4D07"/>
    <w:rsid w:val="004F71C7"/>
    <w:rsid w:val="00503863"/>
    <w:rsid w:val="00515D5F"/>
    <w:rsid w:val="0053276A"/>
    <w:rsid w:val="00536779"/>
    <w:rsid w:val="00540903"/>
    <w:rsid w:val="00542735"/>
    <w:rsid w:val="00544E8D"/>
    <w:rsid w:val="00556165"/>
    <w:rsid w:val="00570F40"/>
    <w:rsid w:val="00577575"/>
    <w:rsid w:val="005862DC"/>
    <w:rsid w:val="00587138"/>
    <w:rsid w:val="005879E2"/>
    <w:rsid w:val="005A2F15"/>
    <w:rsid w:val="005A7C16"/>
    <w:rsid w:val="005D01DA"/>
    <w:rsid w:val="005D6991"/>
    <w:rsid w:val="005E495A"/>
    <w:rsid w:val="005F0BD8"/>
    <w:rsid w:val="005F343E"/>
    <w:rsid w:val="00600C9C"/>
    <w:rsid w:val="0060635A"/>
    <w:rsid w:val="006205F1"/>
    <w:rsid w:val="00630B8A"/>
    <w:rsid w:val="00647D1B"/>
    <w:rsid w:val="006511ED"/>
    <w:rsid w:val="00652ED6"/>
    <w:rsid w:val="006530D6"/>
    <w:rsid w:val="00653D61"/>
    <w:rsid w:val="00656623"/>
    <w:rsid w:val="00657064"/>
    <w:rsid w:val="00664B23"/>
    <w:rsid w:val="00667199"/>
    <w:rsid w:val="0067121D"/>
    <w:rsid w:val="00681B32"/>
    <w:rsid w:val="00682D46"/>
    <w:rsid w:val="0068602C"/>
    <w:rsid w:val="00690DD9"/>
    <w:rsid w:val="00696FC7"/>
    <w:rsid w:val="006A0E5E"/>
    <w:rsid w:val="006A3D40"/>
    <w:rsid w:val="006B368B"/>
    <w:rsid w:val="006C22C4"/>
    <w:rsid w:val="006D59C6"/>
    <w:rsid w:val="006D7451"/>
    <w:rsid w:val="006D792D"/>
    <w:rsid w:val="006E44C9"/>
    <w:rsid w:val="006E6B3A"/>
    <w:rsid w:val="006F08FC"/>
    <w:rsid w:val="0070207C"/>
    <w:rsid w:val="00704FE3"/>
    <w:rsid w:val="00706C85"/>
    <w:rsid w:val="00707EAA"/>
    <w:rsid w:val="007176D8"/>
    <w:rsid w:val="007179B9"/>
    <w:rsid w:val="007209BA"/>
    <w:rsid w:val="00722301"/>
    <w:rsid w:val="00722923"/>
    <w:rsid w:val="0072713D"/>
    <w:rsid w:val="00755900"/>
    <w:rsid w:val="00764B8E"/>
    <w:rsid w:val="00770493"/>
    <w:rsid w:val="00770FEA"/>
    <w:rsid w:val="00773CFC"/>
    <w:rsid w:val="00774289"/>
    <w:rsid w:val="00775D1A"/>
    <w:rsid w:val="00786A11"/>
    <w:rsid w:val="007925E2"/>
    <w:rsid w:val="007962B3"/>
    <w:rsid w:val="0079724A"/>
    <w:rsid w:val="007B180D"/>
    <w:rsid w:val="007B2B0E"/>
    <w:rsid w:val="007B5AFE"/>
    <w:rsid w:val="007C0781"/>
    <w:rsid w:val="007C3236"/>
    <w:rsid w:val="007C7E6B"/>
    <w:rsid w:val="007D1173"/>
    <w:rsid w:val="007E2FB5"/>
    <w:rsid w:val="007E3ACC"/>
    <w:rsid w:val="007E79CE"/>
    <w:rsid w:val="007F1826"/>
    <w:rsid w:val="007F2225"/>
    <w:rsid w:val="007F3C12"/>
    <w:rsid w:val="007F493D"/>
    <w:rsid w:val="007F6C92"/>
    <w:rsid w:val="0081579E"/>
    <w:rsid w:val="00815DDC"/>
    <w:rsid w:val="008217A5"/>
    <w:rsid w:val="008219BB"/>
    <w:rsid w:val="00821F94"/>
    <w:rsid w:val="00822849"/>
    <w:rsid w:val="0082345B"/>
    <w:rsid w:val="0082368E"/>
    <w:rsid w:val="00824607"/>
    <w:rsid w:val="00834D97"/>
    <w:rsid w:val="00834E6D"/>
    <w:rsid w:val="00836CB1"/>
    <w:rsid w:val="008370D9"/>
    <w:rsid w:val="00845803"/>
    <w:rsid w:val="00847BA4"/>
    <w:rsid w:val="00856836"/>
    <w:rsid w:val="00856D1F"/>
    <w:rsid w:val="00856F96"/>
    <w:rsid w:val="00861A3D"/>
    <w:rsid w:val="00862469"/>
    <w:rsid w:val="0086286A"/>
    <w:rsid w:val="00863FC2"/>
    <w:rsid w:val="00870E05"/>
    <w:rsid w:val="0087342D"/>
    <w:rsid w:val="008766F6"/>
    <w:rsid w:val="0087729B"/>
    <w:rsid w:val="0088300B"/>
    <w:rsid w:val="008A4988"/>
    <w:rsid w:val="008B3E67"/>
    <w:rsid w:val="008B46E7"/>
    <w:rsid w:val="008B5567"/>
    <w:rsid w:val="008B5C27"/>
    <w:rsid w:val="008B6601"/>
    <w:rsid w:val="008D2BB7"/>
    <w:rsid w:val="008E18EE"/>
    <w:rsid w:val="008E60B3"/>
    <w:rsid w:val="008E7A12"/>
    <w:rsid w:val="008F121C"/>
    <w:rsid w:val="008F236B"/>
    <w:rsid w:val="009031C6"/>
    <w:rsid w:val="00915C4B"/>
    <w:rsid w:val="00917A8E"/>
    <w:rsid w:val="00920D6C"/>
    <w:rsid w:val="00934888"/>
    <w:rsid w:val="00937415"/>
    <w:rsid w:val="00942531"/>
    <w:rsid w:val="009426B6"/>
    <w:rsid w:val="00945AEE"/>
    <w:rsid w:val="00947056"/>
    <w:rsid w:val="00957617"/>
    <w:rsid w:val="00957FED"/>
    <w:rsid w:val="009725DB"/>
    <w:rsid w:val="00973813"/>
    <w:rsid w:val="00981689"/>
    <w:rsid w:val="00984FDE"/>
    <w:rsid w:val="009878EB"/>
    <w:rsid w:val="00990BCF"/>
    <w:rsid w:val="009911B9"/>
    <w:rsid w:val="0099169C"/>
    <w:rsid w:val="00995F61"/>
    <w:rsid w:val="009A5A9A"/>
    <w:rsid w:val="009A5FAE"/>
    <w:rsid w:val="009B4384"/>
    <w:rsid w:val="009D3376"/>
    <w:rsid w:val="009D4CFB"/>
    <w:rsid w:val="009E2578"/>
    <w:rsid w:val="009E3775"/>
    <w:rsid w:val="009E6773"/>
    <w:rsid w:val="009F2BFA"/>
    <w:rsid w:val="009F3422"/>
    <w:rsid w:val="009F45F9"/>
    <w:rsid w:val="00A01478"/>
    <w:rsid w:val="00A04134"/>
    <w:rsid w:val="00A07A35"/>
    <w:rsid w:val="00A07E42"/>
    <w:rsid w:val="00A13231"/>
    <w:rsid w:val="00A140CF"/>
    <w:rsid w:val="00A16745"/>
    <w:rsid w:val="00A22109"/>
    <w:rsid w:val="00A24B48"/>
    <w:rsid w:val="00A30B62"/>
    <w:rsid w:val="00A30C4A"/>
    <w:rsid w:val="00A3140B"/>
    <w:rsid w:val="00A37F60"/>
    <w:rsid w:val="00A43119"/>
    <w:rsid w:val="00A729A0"/>
    <w:rsid w:val="00A75F11"/>
    <w:rsid w:val="00A868B4"/>
    <w:rsid w:val="00A937F3"/>
    <w:rsid w:val="00AA140C"/>
    <w:rsid w:val="00AA4BC9"/>
    <w:rsid w:val="00AA6EE1"/>
    <w:rsid w:val="00AB12CE"/>
    <w:rsid w:val="00AB55DE"/>
    <w:rsid w:val="00AB694B"/>
    <w:rsid w:val="00AB7797"/>
    <w:rsid w:val="00AC1D7D"/>
    <w:rsid w:val="00AC6A77"/>
    <w:rsid w:val="00AC6FE2"/>
    <w:rsid w:val="00AD069A"/>
    <w:rsid w:val="00AD7AAF"/>
    <w:rsid w:val="00AD7B50"/>
    <w:rsid w:val="00AF144A"/>
    <w:rsid w:val="00B139CF"/>
    <w:rsid w:val="00B152BE"/>
    <w:rsid w:val="00B26B00"/>
    <w:rsid w:val="00B270C2"/>
    <w:rsid w:val="00B2717A"/>
    <w:rsid w:val="00B30B70"/>
    <w:rsid w:val="00B40234"/>
    <w:rsid w:val="00B5192E"/>
    <w:rsid w:val="00B5384B"/>
    <w:rsid w:val="00B70800"/>
    <w:rsid w:val="00B74012"/>
    <w:rsid w:val="00B82AC0"/>
    <w:rsid w:val="00B903EE"/>
    <w:rsid w:val="00B93798"/>
    <w:rsid w:val="00BA6346"/>
    <w:rsid w:val="00BA777A"/>
    <w:rsid w:val="00BB2428"/>
    <w:rsid w:val="00BB58DE"/>
    <w:rsid w:val="00BC15F9"/>
    <w:rsid w:val="00BC25FD"/>
    <w:rsid w:val="00BC2E30"/>
    <w:rsid w:val="00BC3C03"/>
    <w:rsid w:val="00BC507D"/>
    <w:rsid w:val="00BD0BD8"/>
    <w:rsid w:val="00BD4EB0"/>
    <w:rsid w:val="00BE05BB"/>
    <w:rsid w:val="00BE3CC3"/>
    <w:rsid w:val="00BE5FE9"/>
    <w:rsid w:val="00BF5538"/>
    <w:rsid w:val="00C0002F"/>
    <w:rsid w:val="00C058FB"/>
    <w:rsid w:val="00C1087D"/>
    <w:rsid w:val="00C1678A"/>
    <w:rsid w:val="00C232D4"/>
    <w:rsid w:val="00C2465F"/>
    <w:rsid w:val="00C25293"/>
    <w:rsid w:val="00C30915"/>
    <w:rsid w:val="00C33497"/>
    <w:rsid w:val="00C57B56"/>
    <w:rsid w:val="00C6015A"/>
    <w:rsid w:val="00C62D29"/>
    <w:rsid w:val="00C64BB7"/>
    <w:rsid w:val="00C75EE4"/>
    <w:rsid w:val="00C842CA"/>
    <w:rsid w:val="00C86C52"/>
    <w:rsid w:val="00C92C90"/>
    <w:rsid w:val="00C930F7"/>
    <w:rsid w:val="00CA1A24"/>
    <w:rsid w:val="00CA60BB"/>
    <w:rsid w:val="00CB1703"/>
    <w:rsid w:val="00CB3593"/>
    <w:rsid w:val="00CD393E"/>
    <w:rsid w:val="00CD6584"/>
    <w:rsid w:val="00CE04AC"/>
    <w:rsid w:val="00D03DE2"/>
    <w:rsid w:val="00D0626F"/>
    <w:rsid w:val="00D116C5"/>
    <w:rsid w:val="00D16121"/>
    <w:rsid w:val="00D2019A"/>
    <w:rsid w:val="00D20DB3"/>
    <w:rsid w:val="00D218E3"/>
    <w:rsid w:val="00D24D9F"/>
    <w:rsid w:val="00D342E4"/>
    <w:rsid w:val="00D3665C"/>
    <w:rsid w:val="00D36DEB"/>
    <w:rsid w:val="00D40E1D"/>
    <w:rsid w:val="00D45597"/>
    <w:rsid w:val="00D57060"/>
    <w:rsid w:val="00D670D0"/>
    <w:rsid w:val="00D72807"/>
    <w:rsid w:val="00D90FC9"/>
    <w:rsid w:val="00DA274B"/>
    <w:rsid w:val="00DA461E"/>
    <w:rsid w:val="00DB36BC"/>
    <w:rsid w:val="00DB411F"/>
    <w:rsid w:val="00DB70D4"/>
    <w:rsid w:val="00DB7898"/>
    <w:rsid w:val="00DC71C2"/>
    <w:rsid w:val="00DE0376"/>
    <w:rsid w:val="00DE7F2C"/>
    <w:rsid w:val="00E00909"/>
    <w:rsid w:val="00E00BEC"/>
    <w:rsid w:val="00E01031"/>
    <w:rsid w:val="00E04F0D"/>
    <w:rsid w:val="00E14495"/>
    <w:rsid w:val="00E15D35"/>
    <w:rsid w:val="00E25971"/>
    <w:rsid w:val="00E32C21"/>
    <w:rsid w:val="00E461DA"/>
    <w:rsid w:val="00E56782"/>
    <w:rsid w:val="00E65C90"/>
    <w:rsid w:val="00E74FD8"/>
    <w:rsid w:val="00E975FE"/>
    <w:rsid w:val="00EA12B7"/>
    <w:rsid w:val="00EA3637"/>
    <w:rsid w:val="00EA3A95"/>
    <w:rsid w:val="00EA5245"/>
    <w:rsid w:val="00EB1B52"/>
    <w:rsid w:val="00EB53B3"/>
    <w:rsid w:val="00EC18D6"/>
    <w:rsid w:val="00ED1580"/>
    <w:rsid w:val="00ED3186"/>
    <w:rsid w:val="00EE103E"/>
    <w:rsid w:val="00EE1659"/>
    <w:rsid w:val="00EF084A"/>
    <w:rsid w:val="00EF1CBB"/>
    <w:rsid w:val="00EF2910"/>
    <w:rsid w:val="00EF692D"/>
    <w:rsid w:val="00F0288E"/>
    <w:rsid w:val="00F02FCD"/>
    <w:rsid w:val="00F127E1"/>
    <w:rsid w:val="00F318E1"/>
    <w:rsid w:val="00F32B2D"/>
    <w:rsid w:val="00F369A2"/>
    <w:rsid w:val="00F46C4E"/>
    <w:rsid w:val="00F47617"/>
    <w:rsid w:val="00F53BB4"/>
    <w:rsid w:val="00F54E16"/>
    <w:rsid w:val="00F54E19"/>
    <w:rsid w:val="00F66493"/>
    <w:rsid w:val="00F72155"/>
    <w:rsid w:val="00F822D8"/>
    <w:rsid w:val="00F855C1"/>
    <w:rsid w:val="00F92A3B"/>
    <w:rsid w:val="00FA2950"/>
    <w:rsid w:val="00FA3C83"/>
    <w:rsid w:val="00FB0FFD"/>
    <w:rsid w:val="00FB16DE"/>
    <w:rsid w:val="00FB3A42"/>
    <w:rsid w:val="00FC331B"/>
    <w:rsid w:val="00FD0CC2"/>
    <w:rsid w:val="00FD4336"/>
    <w:rsid w:val="00FE36E4"/>
    <w:rsid w:val="00FE6149"/>
    <w:rsid w:val="00FF058D"/>
    <w:rsid w:val="00FF59B2"/>
    <w:rsid w:val="01074393"/>
    <w:rsid w:val="01B03822"/>
    <w:rsid w:val="01D819F9"/>
    <w:rsid w:val="039A6C45"/>
    <w:rsid w:val="06B015BA"/>
    <w:rsid w:val="06B450AC"/>
    <w:rsid w:val="06B643CE"/>
    <w:rsid w:val="06ED6E1A"/>
    <w:rsid w:val="07797371"/>
    <w:rsid w:val="07810662"/>
    <w:rsid w:val="07AA3D49"/>
    <w:rsid w:val="07CF4FCF"/>
    <w:rsid w:val="086C004C"/>
    <w:rsid w:val="087F7025"/>
    <w:rsid w:val="098279F8"/>
    <w:rsid w:val="098C25E4"/>
    <w:rsid w:val="09EA4272"/>
    <w:rsid w:val="0A911DBB"/>
    <w:rsid w:val="0B316A6D"/>
    <w:rsid w:val="0B3456AD"/>
    <w:rsid w:val="0CA92A3C"/>
    <w:rsid w:val="0D3D489A"/>
    <w:rsid w:val="0D8A52DD"/>
    <w:rsid w:val="0E5A32AC"/>
    <w:rsid w:val="0EAE6EA8"/>
    <w:rsid w:val="0EF4211D"/>
    <w:rsid w:val="100C4F98"/>
    <w:rsid w:val="12774C89"/>
    <w:rsid w:val="13290C32"/>
    <w:rsid w:val="14101695"/>
    <w:rsid w:val="141F0AA4"/>
    <w:rsid w:val="14E46DC8"/>
    <w:rsid w:val="14ED0BD7"/>
    <w:rsid w:val="154E0D29"/>
    <w:rsid w:val="156B52F8"/>
    <w:rsid w:val="15D67078"/>
    <w:rsid w:val="1736543A"/>
    <w:rsid w:val="17EE2A33"/>
    <w:rsid w:val="18A409FE"/>
    <w:rsid w:val="18E65A70"/>
    <w:rsid w:val="1978148A"/>
    <w:rsid w:val="199F71EA"/>
    <w:rsid w:val="19B94EBD"/>
    <w:rsid w:val="19E71DC1"/>
    <w:rsid w:val="19E928F7"/>
    <w:rsid w:val="1ADB44BD"/>
    <w:rsid w:val="1BAE1E53"/>
    <w:rsid w:val="1BFC4B28"/>
    <w:rsid w:val="1D423922"/>
    <w:rsid w:val="1DDE1228"/>
    <w:rsid w:val="1FC463DD"/>
    <w:rsid w:val="1FFB68C2"/>
    <w:rsid w:val="20A75091"/>
    <w:rsid w:val="21525300"/>
    <w:rsid w:val="22054A89"/>
    <w:rsid w:val="22210F18"/>
    <w:rsid w:val="226C2D32"/>
    <w:rsid w:val="22880400"/>
    <w:rsid w:val="233B123F"/>
    <w:rsid w:val="236B4BD4"/>
    <w:rsid w:val="240C1ABE"/>
    <w:rsid w:val="246E4DD7"/>
    <w:rsid w:val="248F7EE8"/>
    <w:rsid w:val="260259E2"/>
    <w:rsid w:val="26B46AA2"/>
    <w:rsid w:val="278545CA"/>
    <w:rsid w:val="27BC659E"/>
    <w:rsid w:val="28082D79"/>
    <w:rsid w:val="28142E80"/>
    <w:rsid w:val="281E4F06"/>
    <w:rsid w:val="28304B06"/>
    <w:rsid w:val="284576BD"/>
    <w:rsid w:val="28565598"/>
    <w:rsid w:val="289F3B27"/>
    <w:rsid w:val="292937A8"/>
    <w:rsid w:val="29D21E7D"/>
    <w:rsid w:val="2A1429EB"/>
    <w:rsid w:val="2A176E5E"/>
    <w:rsid w:val="2A721F89"/>
    <w:rsid w:val="2A8140CD"/>
    <w:rsid w:val="2A92073C"/>
    <w:rsid w:val="2AEB209B"/>
    <w:rsid w:val="2C4763D4"/>
    <w:rsid w:val="2C724889"/>
    <w:rsid w:val="2D137E4A"/>
    <w:rsid w:val="2DA05274"/>
    <w:rsid w:val="2F6A74D8"/>
    <w:rsid w:val="2F703E01"/>
    <w:rsid w:val="2F8A67CF"/>
    <w:rsid w:val="2FAB3438"/>
    <w:rsid w:val="30467488"/>
    <w:rsid w:val="30824C14"/>
    <w:rsid w:val="312B3197"/>
    <w:rsid w:val="316F02EA"/>
    <w:rsid w:val="32CA43E3"/>
    <w:rsid w:val="3331542D"/>
    <w:rsid w:val="33F04E2D"/>
    <w:rsid w:val="346154C0"/>
    <w:rsid w:val="34955B82"/>
    <w:rsid w:val="35CF73B1"/>
    <w:rsid w:val="36A31D14"/>
    <w:rsid w:val="36CD68B1"/>
    <w:rsid w:val="37445EB6"/>
    <w:rsid w:val="37832663"/>
    <w:rsid w:val="385F4FD9"/>
    <w:rsid w:val="38EC5DEA"/>
    <w:rsid w:val="39193D2C"/>
    <w:rsid w:val="3B0B4E84"/>
    <w:rsid w:val="3B500403"/>
    <w:rsid w:val="3B6C0A3B"/>
    <w:rsid w:val="3C5D3DB1"/>
    <w:rsid w:val="3C756AD1"/>
    <w:rsid w:val="3D65067A"/>
    <w:rsid w:val="3D8235CA"/>
    <w:rsid w:val="3D830962"/>
    <w:rsid w:val="3D96029B"/>
    <w:rsid w:val="3DF13675"/>
    <w:rsid w:val="3DF50132"/>
    <w:rsid w:val="3EC22FC4"/>
    <w:rsid w:val="3ED645B9"/>
    <w:rsid w:val="3EE46EAD"/>
    <w:rsid w:val="3F2A4081"/>
    <w:rsid w:val="3FFE4FBB"/>
    <w:rsid w:val="410224C0"/>
    <w:rsid w:val="41974BA7"/>
    <w:rsid w:val="41F20307"/>
    <w:rsid w:val="435318F4"/>
    <w:rsid w:val="43D074FF"/>
    <w:rsid w:val="441F7287"/>
    <w:rsid w:val="44C6447E"/>
    <w:rsid w:val="453E68B6"/>
    <w:rsid w:val="46B90FE3"/>
    <w:rsid w:val="46E26694"/>
    <w:rsid w:val="472A2C3F"/>
    <w:rsid w:val="47A15289"/>
    <w:rsid w:val="47B104BF"/>
    <w:rsid w:val="47EE5261"/>
    <w:rsid w:val="480677D0"/>
    <w:rsid w:val="49ED4A30"/>
    <w:rsid w:val="4AF7030A"/>
    <w:rsid w:val="4BA77658"/>
    <w:rsid w:val="4CE553AD"/>
    <w:rsid w:val="4D7D4484"/>
    <w:rsid w:val="4DE12DA5"/>
    <w:rsid w:val="4E096C4B"/>
    <w:rsid w:val="4E5C517D"/>
    <w:rsid w:val="4EBA7F94"/>
    <w:rsid w:val="4F0601F9"/>
    <w:rsid w:val="4F1F6D81"/>
    <w:rsid w:val="4F4F24CE"/>
    <w:rsid w:val="50287874"/>
    <w:rsid w:val="50BA571D"/>
    <w:rsid w:val="50C23143"/>
    <w:rsid w:val="513E1A1D"/>
    <w:rsid w:val="516D4453"/>
    <w:rsid w:val="519049FE"/>
    <w:rsid w:val="523212E0"/>
    <w:rsid w:val="538C413E"/>
    <w:rsid w:val="53C41511"/>
    <w:rsid w:val="54D04328"/>
    <w:rsid w:val="552E211E"/>
    <w:rsid w:val="55943A26"/>
    <w:rsid w:val="564A409E"/>
    <w:rsid w:val="56866D4D"/>
    <w:rsid w:val="5687460C"/>
    <w:rsid w:val="58045E59"/>
    <w:rsid w:val="580B7631"/>
    <w:rsid w:val="58981380"/>
    <w:rsid w:val="58A648F2"/>
    <w:rsid w:val="59DF3867"/>
    <w:rsid w:val="5A161C1A"/>
    <w:rsid w:val="5AB439A9"/>
    <w:rsid w:val="5C2A2CD8"/>
    <w:rsid w:val="5C2C5DD7"/>
    <w:rsid w:val="5CDF77EB"/>
    <w:rsid w:val="5D463080"/>
    <w:rsid w:val="5D7150BA"/>
    <w:rsid w:val="5DC81545"/>
    <w:rsid w:val="5E0E5944"/>
    <w:rsid w:val="603825AC"/>
    <w:rsid w:val="606F6D92"/>
    <w:rsid w:val="60C35F9A"/>
    <w:rsid w:val="61A11467"/>
    <w:rsid w:val="61D03BE2"/>
    <w:rsid w:val="61D3445A"/>
    <w:rsid w:val="63633AAE"/>
    <w:rsid w:val="641A4E55"/>
    <w:rsid w:val="64283E4C"/>
    <w:rsid w:val="646864E3"/>
    <w:rsid w:val="657E75AF"/>
    <w:rsid w:val="666C5CAD"/>
    <w:rsid w:val="66895AA4"/>
    <w:rsid w:val="66CD594E"/>
    <w:rsid w:val="66EC75C8"/>
    <w:rsid w:val="67B97DC2"/>
    <w:rsid w:val="6817382E"/>
    <w:rsid w:val="68B56FAB"/>
    <w:rsid w:val="696F5DD7"/>
    <w:rsid w:val="69D15B1A"/>
    <w:rsid w:val="69E3426C"/>
    <w:rsid w:val="69FE7BF2"/>
    <w:rsid w:val="6AF814B7"/>
    <w:rsid w:val="6B370A3E"/>
    <w:rsid w:val="6C3E029C"/>
    <w:rsid w:val="6C883C14"/>
    <w:rsid w:val="6C974A62"/>
    <w:rsid w:val="6CC44D85"/>
    <w:rsid w:val="6CCD367B"/>
    <w:rsid w:val="6D4977F7"/>
    <w:rsid w:val="6E117095"/>
    <w:rsid w:val="6E753431"/>
    <w:rsid w:val="6EAB4613"/>
    <w:rsid w:val="6ECE3B8B"/>
    <w:rsid w:val="6FD24165"/>
    <w:rsid w:val="6FFC14BA"/>
    <w:rsid w:val="7074736B"/>
    <w:rsid w:val="70A80B55"/>
    <w:rsid w:val="713F236A"/>
    <w:rsid w:val="71CA4D2C"/>
    <w:rsid w:val="71CC21EF"/>
    <w:rsid w:val="72227845"/>
    <w:rsid w:val="73B267F9"/>
    <w:rsid w:val="744F34DB"/>
    <w:rsid w:val="7523134B"/>
    <w:rsid w:val="757C7D60"/>
    <w:rsid w:val="76707B92"/>
    <w:rsid w:val="767B385E"/>
    <w:rsid w:val="76822CEE"/>
    <w:rsid w:val="76E8573D"/>
    <w:rsid w:val="76ED6C0C"/>
    <w:rsid w:val="76FB21D8"/>
    <w:rsid w:val="77264097"/>
    <w:rsid w:val="77F20B8C"/>
    <w:rsid w:val="78613AE9"/>
    <w:rsid w:val="78AB1506"/>
    <w:rsid w:val="796C47F5"/>
    <w:rsid w:val="79776B17"/>
    <w:rsid w:val="7A631B0F"/>
    <w:rsid w:val="7ACE62AB"/>
    <w:rsid w:val="7C354FB7"/>
    <w:rsid w:val="7C432F69"/>
    <w:rsid w:val="7CCA2E2E"/>
    <w:rsid w:val="7D1436D1"/>
    <w:rsid w:val="7D2070A5"/>
    <w:rsid w:val="7DA6293C"/>
    <w:rsid w:val="7DB406EF"/>
    <w:rsid w:val="7DD1164C"/>
    <w:rsid w:val="7EA64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qFormat/>
    <w:uiPriority w:val="0"/>
    <w:pPr>
      <w:spacing w:before="96"/>
      <w:ind w:left="2040"/>
    </w:pPr>
    <w:rPr>
      <w:rFonts w:ascii="PMingLiU" w:hAnsi="PMingLiU" w:eastAsia="PMingLiU" w:cs="Times New Roman"/>
      <w:b/>
      <w:lang w:eastAsia="en-US"/>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next w:val="1"/>
    <w:qFormat/>
    <w:uiPriority w:val="39"/>
    <w:pPr>
      <w:widowControl w:val="0"/>
    </w:pPr>
    <w:rPr>
      <w:rFonts w:ascii="Calibri" w:hAnsi="Calibri" w:eastAsia="黑体" w:cs="Times New Roman"/>
      <w:b/>
      <w:sz w:val="32"/>
      <w:szCs w:val="22"/>
      <w:lang w:val="en-US" w:eastAsia="en-US" w:bidi="ar-SA"/>
    </w:rPr>
  </w:style>
  <w:style w:type="paragraph" w:styleId="7">
    <w:name w:val="toc 2"/>
    <w:next w:val="1"/>
    <w:qFormat/>
    <w:uiPriority w:val="39"/>
    <w:pPr>
      <w:widowControl w:val="0"/>
      <w:ind w:left="420" w:leftChars="200"/>
    </w:pPr>
    <w:rPr>
      <w:rFonts w:ascii="Calibri" w:hAnsi="Calibri" w:eastAsia="黑体" w:cs="Times New Roman"/>
      <w:b/>
      <w:sz w:val="32"/>
      <w:szCs w:val="22"/>
      <w:lang w:val="en-US" w:eastAsia="en-US" w:bidi="ar-SA"/>
    </w:rPr>
  </w:style>
  <w:style w:type="paragraph" w:styleId="8">
    <w:name w:val="Normal (Web)"/>
    <w:basedOn w:val="1"/>
    <w:unhideWhenUsed/>
    <w:qFormat/>
    <w:uiPriority w:val="99"/>
    <w:rPr>
      <w:rFonts w:ascii="Times New Roman" w:hAnsi="Times New Roman" w:cs="Times New Roman"/>
      <w:sz w:val="24"/>
      <w:szCs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unhideWhenUsed/>
    <w:qFormat/>
    <w:uiPriority w:val="99"/>
    <w:rPr>
      <w:rFonts w:ascii="Times New Roman" w:hAnsi="Times New Roman" w:eastAsia="宋体" w:cs="Times New Roman"/>
      <w:color w:val="0000FF"/>
      <w:u w:val="single"/>
    </w:rPr>
  </w:style>
  <w:style w:type="character" w:customStyle="1" w:styleId="13">
    <w:name w:val="页眉 Char"/>
    <w:basedOn w:val="11"/>
    <w:link w:val="5"/>
    <w:qFormat/>
    <w:uiPriority w:val="99"/>
    <w:rPr>
      <w:sz w:val="18"/>
      <w:szCs w:val="18"/>
    </w:rPr>
  </w:style>
  <w:style w:type="character" w:customStyle="1" w:styleId="14">
    <w:name w:val="页脚 Char"/>
    <w:basedOn w:val="11"/>
    <w:link w:val="4"/>
    <w:qFormat/>
    <w:uiPriority w:val="99"/>
    <w:rPr>
      <w:sz w:val="18"/>
      <w:szCs w:val="18"/>
    </w:rPr>
  </w:style>
  <w:style w:type="character" w:customStyle="1" w:styleId="15">
    <w:name w:val="font21"/>
    <w:basedOn w:val="11"/>
    <w:qFormat/>
    <w:uiPriority w:val="0"/>
    <w:rPr>
      <w:rFonts w:hint="default" w:ascii="Times New Roman" w:hAnsi="Times New Roman" w:cs="Times New Roman"/>
      <w:color w:val="000000"/>
      <w:sz w:val="24"/>
      <w:szCs w:val="24"/>
      <w:u w:val="none"/>
    </w:rPr>
  </w:style>
  <w:style w:type="character" w:customStyle="1" w:styleId="16">
    <w:name w:val="font191"/>
    <w:basedOn w:val="11"/>
    <w:qFormat/>
    <w:uiPriority w:val="0"/>
    <w:rPr>
      <w:rFonts w:hint="eastAsia" w:ascii="宋体" w:hAnsi="宋体" w:eastAsia="宋体" w:cs="宋体"/>
      <w:color w:val="000000"/>
      <w:sz w:val="24"/>
      <w:szCs w:val="24"/>
      <w:u w:val="none"/>
    </w:rPr>
  </w:style>
  <w:style w:type="character" w:customStyle="1" w:styleId="17">
    <w:name w:val="font91"/>
    <w:basedOn w:val="11"/>
    <w:qFormat/>
    <w:uiPriority w:val="0"/>
    <w:rPr>
      <w:rFonts w:hint="eastAsia" w:ascii="宋体" w:hAnsi="宋体" w:eastAsia="宋体" w:cs="宋体"/>
      <w:b/>
      <w:color w:val="000000"/>
      <w:sz w:val="24"/>
      <w:szCs w:val="24"/>
      <w:u w:val="none"/>
    </w:rPr>
  </w:style>
  <w:style w:type="character" w:customStyle="1" w:styleId="18">
    <w:name w:val="font61"/>
    <w:basedOn w:val="11"/>
    <w:qFormat/>
    <w:uiPriority w:val="0"/>
    <w:rPr>
      <w:rFonts w:hint="eastAsia" w:ascii="宋体" w:hAnsi="宋体" w:eastAsia="宋体" w:cs="宋体"/>
      <w:color w:val="000000"/>
      <w:sz w:val="24"/>
      <w:szCs w:val="24"/>
      <w:u w:val="none"/>
    </w:rPr>
  </w:style>
  <w:style w:type="character" w:customStyle="1" w:styleId="19">
    <w:name w:val="font161"/>
    <w:basedOn w:val="11"/>
    <w:qFormat/>
    <w:uiPriority w:val="0"/>
    <w:rPr>
      <w:rFonts w:hint="eastAsia" w:ascii="宋体" w:hAnsi="宋体" w:eastAsia="宋体" w:cs="宋体"/>
      <w:color w:val="000000"/>
      <w:sz w:val="24"/>
      <w:szCs w:val="24"/>
      <w:u w:val="none"/>
    </w:rPr>
  </w:style>
  <w:style w:type="character" w:customStyle="1" w:styleId="20">
    <w:name w:val="font81"/>
    <w:basedOn w:val="11"/>
    <w:qFormat/>
    <w:uiPriority w:val="0"/>
    <w:rPr>
      <w:rFonts w:hint="eastAsia" w:ascii="宋体" w:hAnsi="宋体" w:eastAsia="宋体" w:cs="宋体"/>
      <w:b/>
      <w:color w:val="000000"/>
      <w:sz w:val="24"/>
      <w:szCs w:val="24"/>
      <w:u w:val="none"/>
    </w:rPr>
  </w:style>
  <w:style w:type="character" w:customStyle="1" w:styleId="21">
    <w:name w:val="font51"/>
    <w:basedOn w:val="11"/>
    <w:qFormat/>
    <w:uiPriority w:val="0"/>
    <w:rPr>
      <w:rFonts w:hint="eastAsia" w:ascii="宋体" w:hAnsi="宋体" w:eastAsia="宋体" w:cs="宋体"/>
      <w:color w:val="000000"/>
      <w:sz w:val="24"/>
      <w:szCs w:val="24"/>
      <w:u w:val="none"/>
    </w:rPr>
  </w:style>
  <w:style w:type="character" w:customStyle="1" w:styleId="22">
    <w:name w:val="font131"/>
    <w:basedOn w:val="11"/>
    <w:qFormat/>
    <w:uiPriority w:val="0"/>
    <w:rPr>
      <w:rFonts w:hint="default" w:ascii="Times New Roman" w:hAnsi="Times New Roman" w:cs="Times New Roman"/>
      <w:color w:val="000000"/>
      <w:sz w:val="24"/>
      <w:szCs w:val="24"/>
      <w:u w:val="none"/>
    </w:rPr>
  </w:style>
  <w:style w:type="character" w:customStyle="1" w:styleId="23">
    <w:name w:val="font41"/>
    <w:basedOn w:val="11"/>
    <w:qFormat/>
    <w:uiPriority w:val="0"/>
    <w:rPr>
      <w:rFonts w:hint="eastAsia" w:ascii="宋体" w:hAnsi="宋体" w:eastAsia="宋体" w:cs="宋体"/>
      <w:color w:val="000000"/>
      <w:sz w:val="24"/>
      <w:szCs w:val="24"/>
      <w:u w:val="none"/>
    </w:rPr>
  </w:style>
  <w:style w:type="paragraph" w:customStyle="1" w:styleId="24">
    <w:name w:val="Other|1"/>
    <w:basedOn w:val="1"/>
    <w:qFormat/>
    <w:uiPriority w:val="0"/>
    <w:pPr>
      <w:spacing w:line="310" w:lineRule="auto"/>
      <w:ind w:firstLine="400"/>
    </w:pPr>
    <w:rPr>
      <w:rFonts w:ascii="宋体" w:hAnsi="宋体" w:eastAsia="宋体" w:cs="宋体"/>
      <w:lang w:val="zh-TW" w:eastAsia="zh-TW" w:bidi="zh-TW"/>
    </w:rPr>
  </w:style>
  <w:style w:type="paragraph" w:customStyle="1" w:styleId="25">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
    <w:name w:val="Heading #2|1"/>
    <w:basedOn w:val="1"/>
    <w:qFormat/>
    <w:uiPriority w:val="0"/>
    <w:pPr>
      <w:spacing w:after="100"/>
      <w:ind w:left="-10"/>
      <w:jc w:val="center"/>
      <w:outlineLvl w:val="1"/>
    </w:pPr>
    <w:rPr>
      <w:rFonts w:ascii="宋体" w:hAnsi="宋体" w:eastAsia="宋体" w:cs="宋体"/>
      <w:sz w:val="34"/>
      <w:szCs w:val="34"/>
      <w:lang w:val="zh-TW" w:eastAsia="zh-TW" w:bidi="zh-TW"/>
    </w:rPr>
  </w:style>
  <w:style w:type="paragraph" w:customStyle="1" w:styleId="27">
    <w:name w:val="Body text|1"/>
    <w:basedOn w:val="1"/>
    <w:qFormat/>
    <w:uiPriority w:val="0"/>
    <w:pPr>
      <w:spacing w:line="310" w:lineRule="auto"/>
      <w:ind w:firstLine="400"/>
    </w:pPr>
    <w:rPr>
      <w:rFonts w:ascii="宋体" w:hAnsi="宋体" w:eastAsia="宋体" w:cs="宋体"/>
      <w:lang w:val="zh-TW" w:eastAsia="zh-TW" w:bidi="zh-TW"/>
    </w:rPr>
  </w:style>
  <w:style w:type="paragraph" w:customStyle="1" w:styleId="28">
    <w:name w:val="Table caption|1"/>
    <w:basedOn w:val="1"/>
    <w:qFormat/>
    <w:uiPriority w:val="0"/>
    <w:rPr>
      <w:rFonts w:ascii="宋体" w:hAnsi="宋体" w:eastAsia="宋体" w:cs="宋体"/>
      <w:lang w:val="zh-TW" w:eastAsia="zh-TW" w:bidi="zh-TW"/>
    </w:rPr>
  </w:style>
  <w:style w:type="paragraph" w:customStyle="1" w:styleId="29">
    <w:name w:val="Other|2"/>
    <w:basedOn w:val="1"/>
    <w:qFormat/>
    <w:uiPriority w:val="0"/>
    <w:pPr>
      <w:jc w:val="center"/>
    </w:pPr>
    <w:rPr>
      <w:rFonts w:ascii="宋体" w:hAnsi="宋体" w:eastAsia="宋体" w:cs="宋体"/>
      <w:lang w:val="zh-TW" w:eastAsia="zh-TW" w:bidi="zh-TW"/>
    </w:rPr>
  </w:style>
  <w:style w:type="paragraph" w:customStyle="1" w:styleId="30">
    <w:name w:val="Header or footer|2"/>
    <w:basedOn w:val="1"/>
    <w:qFormat/>
    <w:uiPriority w:val="0"/>
    <w:rPr>
      <w:sz w:val="20"/>
      <w:szCs w:val="20"/>
      <w:lang w:val="zh-TW" w:eastAsia="zh-TW" w:bidi="zh-TW"/>
    </w:rPr>
  </w:style>
  <w:style w:type="paragraph" w:customStyle="1" w:styleId="31">
    <w:name w:val="Header or footer|1"/>
    <w:basedOn w:val="1"/>
    <w:qFormat/>
    <w:uiPriority w:val="0"/>
    <w:rPr>
      <w:b/>
      <w:bCs/>
      <w:sz w:val="20"/>
      <w:szCs w:val="20"/>
      <w:lang w:val="zh-TW" w:eastAsia="zh-TW" w:bidi="zh-TW"/>
    </w:rPr>
  </w:style>
  <w:style w:type="paragraph" w:customStyle="1" w:styleId="32">
    <w:name w:val="List Paragraph"/>
    <w:basedOn w:val="1"/>
    <w:unhideWhenUsed/>
    <w:qFormat/>
    <w:uiPriority w:val="99"/>
    <w:pPr>
      <w:ind w:firstLine="420" w:firstLineChars="200"/>
    </w:pPr>
  </w:style>
  <w:style w:type="character" w:customStyle="1" w:styleId="33">
    <w:name w:val="font141"/>
    <w:basedOn w:val="11"/>
    <w:unhideWhenUsed/>
    <w:qFormat/>
    <w:uiPriority w:val="0"/>
    <w:rPr>
      <w:rFonts w:hint="eastAsia" w:ascii="宋体" w:hAnsi="宋体" w:eastAsia="宋体"/>
      <w:color w:val="000000"/>
      <w:sz w:val="24"/>
    </w:rPr>
  </w:style>
  <w:style w:type="character" w:customStyle="1" w:styleId="34">
    <w:name w:val="font151"/>
    <w:basedOn w:val="11"/>
    <w:unhideWhenUsed/>
    <w:qFormat/>
    <w:uiPriority w:val="0"/>
    <w:rPr>
      <w:rFonts w:hint="eastAsia" w:ascii="宋体" w:hAnsi="宋体" w:eastAsia="宋体"/>
      <w:b/>
      <w:color w:val="000000"/>
      <w:sz w:val="24"/>
    </w:rPr>
  </w:style>
  <w:style w:type="character" w:customStyle="1" w:styleId="35">
    <w:name w:val="font112"/>
    <w:basedOn w:val="11"/>
    <w:unhideWhenUsed/>
    <w:qFormat/>
    <w:uiPriority w:val="0"/>
    <w:rPr>
      <w:rFonts w:hint="eastAsia" w:ascii="宋体" w:hAnsi="宋体" w:eastAsia="宋体"/>
      <w:color w:val="000000"/>
      <w:sz w:val="24"/>
    </w:rPr>
  </w:style>
  <w:style w:type="paragraph" w:customStyle="1" w:styleId="36">
    <w:name w:val="页眉或页脚1"/>
    <w:basedOn w:val="1"/>
    <w:link w:val="38"/>
    <w:unhideWhenUsed/>
    <w:qFormat/>
    <w:uiPriority w:val="99"/>
    <w:pPr>
      <w:shd w:val="clear" w:color="auto" w:fill="FFFFFF"/>
      <w:spacing w:beforeLines="0" w:afterLines="0" w:line="240" w:lineRule="atLeast"/>
    </w:pPr>
    <w:rPr>
      <w:rFonts w:hint="eastAsia" w:ascii="Microsoft Sans Serif" w:hAnsi="Microsoft Sans Serif"/>
      <w:sz w:val="24"/>
      <w:lang w:val="en-US"/>
    </w:rPr>
  </w:style>
  <w:style w:type="character" w:customStyle="1" w:styleId="37">
    <w:name w:val="页眉或页脚"/>
    <w:basedOn w:val="38"/>
    <w:unhideWhenUsed/>
    <w:qFormat/>
    <w:uiPriority w:val="99"/>
    <w:rPr>
      <w:rFonts w:hint="default"/>
      <w:sz w:val="24"/>
    </w:rPr>
  </w:style>
  <w:style w:type="character" w:customStyle="1" w:styleId="38">
    <w:name w:val="页眉或页脚_"/>
    <w:basedOn w:val="11"/>
    <w:link w:val="36"/>
    <w:unhideWhenUsed/>
    <w:qFormat/>
    <w:locked/>
    <w:uiPriority w:val="99"/>
    <w:rPr>
      <w:rFonts w:hint="eastAsia" w:ascii="Microsoft Sans Serif" w:hAnsi="Microsoft Sans Serif"/>
      <w:sz w:val="24"/>
      <w:lang w:val="en-US"/>
    </w:rPr>
  </w:style>
  <w:style w:type="character" w:customStyle="1" w:styleId="39">
    <w:name w:val="font121"/>
    <w:basedOn w:val="11"/>
    <w:unhideWhenUsed/>
    <w:qFormat/>
    <w:uiPriority w:val="0"/>
    <w:rPr>
      <w:rFonts w:hint="default" w:ascii="Times New Roman" w:hAnsi="Times New Roman" w:eastAsia="宋体"/>
      <w:color w:val="000000"/>
      <w:sz w:val="24"/>
    </w:rPr>
  </w:style>
  <w:style w:type="character" w:customStyle="1" w:styleId="40">
    <w:name w:val="font181"/>
    <w:basedOn w:val="11"/>
    <w:unhideWhenUsed/>
    <w:qFormat/>
    <w:uiPriority w:val="0"/>
    <w:rPr>
      <w:rFonts w:hint="eastAsia" w:ascii="宋体" w:hAnsi="宋体" w:eastAsia="宋体"/>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3D8E03-3A0D-48E7-A270-3D1E126F22FC}">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29</Pages>
  <Words>3359</Words>
  <Characters>19151</Characters>
  <Lines>159</Lines>
  <Paragraphs>44</Paragraphs>
  <TotalTime>17</TotalTime>
  <ScaleCrop>false</ScaleCrop>
  <LinksUpToDate>false</LinksUpToDate>
  <CharactersWithSpaces>22466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2020-09-25T04:40:00Z</dcterms:created>
  <dc:creator>Administrator</dc:creator>
  <cp:lastModifiedBy>上善若水</cp:lastModifiedBy>
  <cp:lastPrinted>2021-05-01T08:31:38Z</cp:lastPrinted>
  <dcterms:modified xsi:type="dcterms:W3CDTF">2021-05-01T08:32:55Z</dcterms:modified>
  <cp:revision>261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90B3F0A165A54E2CB5B12A2C01DF01AC</vt:lpwstr>
  </property>
</Properties>
</file>